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56" w:rsidRPr="004A7F87" w:rsidRDefault="006D0FAA" w:rsidP="004A7F87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048000" cy="1714500"/>
            <wp:effectExtent l="0" t="0" r="0" b="0"/>
            <wp:wrapSquare wrapText="bothSides"/>
            <wp:docPr id="1" name="Рисунок 1" descr="D:\Памятки потребителю\картинки в памятки\b764b811af6065a3968e6aac0be4e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 потребителю\картинки в памятки\b764b811af6065a3968e6aac0be4e2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9F" w:rsidRPr="004A7F87">
        <w:rPr>
          <w:rFonts w:ascii="Century Schoolbook" w:hAnsi="Century Schoolbook"/>
          <w:b/>
          <w:sz w:val="28"/>
          <w:szCs w:val="28"/>
        </w:rPr>
        <w:t>Просрочил за квартиру – плати пени</w:t>
      </w:r>
    </w:p>
    <w:p w:rsidR="004A7F87" w:rsidRPr="004A7F87" w:rsidRDefault="004A7F87" w:rsidP="004A7F87">
      <w:pPr>
        <w:pStyle w:val="ConsPlusNormal"/>
        <w:spacing w:line="276" w:lineRule="auto"/>
        <w:ind w:firstLine="540"/>
        <w:jc w:val="both"/>
        <w:rPr>
          <w:rFonts w:ascii="Century Schoolbook" w:hAnsi="Century Schoolbook"/>
          <w:sz w:val="24"/>
          <w:szCs w:val="24"/>
        </w:rPr>
      </w:pPr>
      <w:r w:rsidRPr="003753F8">
        <w:rPr>
          <w:rFonts w:ascii="Century Schoolbook" w:hAnsi="Century Schoolbook"/>
          <w:sz w:val="24"/>
          <w:szCs w:val="24"/>
        </w:rPr>
        <w:t xml:space="preserve">С 01.01.2016г. начинают действовать </w:t>
      </w:r>
      <w:bookmarkStart w:id="0" w:name="_GoBack"/>
      <w:bookmarkEnd w:id="0"/>
      <w:r w:rsidRPr="003753F8">
        <w:rPr>
          <w:rFonts w:ascii="Century Schoolbook" w:hAnsi="Century Schoolbook"/>
          <w:sz w:val="24"/>
          <w:szCs w:val="24"/>
        </w:rPr>
        <w:t>изменения в</w:t>
      </w:r>
      <w:r>
        <w:rPr>
          <w:rFonts w:ascii="Century Schoolbook" w:hAnsi="Century Schoolbook"/>
          <w:sz w:val="24"/>
          <w:szCs w:val="24"/>
        </w:rPr>
        <w:t xml:space="preserve"> ст. 155</w:t>
      </w:r>
      <w:r w:rsidRPr="003753F8">
        <w:rPr>
          <w:rFonts w:ascii="Century Schoolbook" w:hAnsi="Century Schoolbook"/>
          <w:sz w:val="24"/>
          <w:szCs w:val="24"/>
        </w:rPr>
        <w:t xml:space="preserve"> Жилищн</w:t>
      </w:r>
      <w:r>
        <w:rPr>
          <w:rFonts w:ascii="Century Schoolbook" w:hAnsi="Century Schoolbook"/>
          <w:sz w:val="24"/>
          <w:szCs w:val="24"/>
        </w:rPr>
        <w:t xml:space="preserve">ого </w:t>
      </w:r>
      <w:r w:rsidRPr="003753F8">
        <w:rPr>
          <w:rFonts w:ascii="Century Schoolbook" w:hAnsi="Century Schoolbook"/>
          <w:sz w:val="24"/>
          <w:szCs w:val="24"/>
        </w:rPr>
        <w:t>Кодекс</w:t>
      </w:r>
      <w:r>
        <w:rPr>
          <w:rFonts w:ascii="Century Schoolbook" w:hAnsi="Century Schoolbook"/>
          <w:sz w:val="24"/>
          <w:szCs w:val="24"/>
        </w:rPr>
        <w:t>а</w:t>
      </w:r>
      <w:r w:rsidRPr="003753F8">
        <w:rPr>
          <w:rFonts w:ascii="Century Schoolbook" w:hAnsi="Century Schoolbook"/>
          <w:sz w:val="24"/>
          <w:szCs w:val="24"/>
        </w:rPr>
        <w:t xml:space="preserve"> РФ</w:t>
      </w:r>
      <w:r>
        <w:rPr>
          <w:rFonts w:ascii="Century Schoolbook" w:hAnsi="Century Schoolbook"/>
          <w:sz w:val="24"/>
          <w:szCs w:val="24"/>
        </w:rPr>
        <w:t xml:space="preserve">, которые регламентируют начисление потребителю пени </w:t>
      </w:r>
      <w:r w:rsidRPr="004A7F87">
        <w:rPr>
          <w:rFonts w:ascii="Century Schoolbook" w:hAnsi="Century Schoolbook"/>
          <w:sz w:val="24"/>
          <w:szCs w:val="24"/>
        </w:rPr>
        <w:t>за просрочку оплаты или не полную оплату за жилое помещение и коммунальные услуги</w:t>
      </w:r>
      <w:r>
        <w:rPr>
          <w:rFonts w:ascii="Century Schoolbook" w:hAnsi="Century Schoolbook"/>
          <w:b/>
          <w:sz w:val="24"/>
          <w:szCs w:val="24"/>
        </w:rPr>
        <w:t>.</w:t>
      </w:r>
    </w:p>
    <w:p w:rsidR="00763E9F" w:rsidRPr="003753F8" w:rsidRDefault="004A7F87" w:rsidP="004A7F87">
      <w:pPr>
        <w:pStyle w:val="ConsPlusNormal"/>
        <w:spacing w:line="276" w:lineRule="auto"/>
        <w:ind w:firstLine="5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Размер пени будет меняться в зависимости от срока внесения оплаты следующим образом:</w:t>
      </w:r>
    </w:p>
    <w:p w:rsidR="003753F8" w:rsidRPr="003753F8" w:rsidRDefault="004A7F87" w:rsidP="004A7F87">
      <w:pPr>
        <w:pStyle w:val="ConsPlusNormal"/>
        <w:numPr>
          <w:ilvl w:val="0"/>
          <w:numId w:val="2"/>
        </w:numPr>
        <w:spacing w:line="276" w:lineRule="auto"/>
        <w:ind w:left="709" w:hanging="283"/>
        <w:jc w:val="both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с</w:t>
      </w:r>
      <w:r w:rsidR="003753F8" w:rsidRPr="003753F8">
        <w:rPr>
          <w:rFonts w:ascii="Century Schoolbook" w:hAnsi="Century Schoolbook"/>
          <w:b/>
          <w:sz w:val="24"/>
          <w:szCs w:val="24"/>
        </w:rPr>
        <w:t xml:space="preserve"> 31 дня</w:t>
      </w:r>
      <w:r>
        <w:rPr>
          <w:rFonts w:ascii="Century Schoolbook" w:hAnsi="Century Schoolbook"/>
          <w:b/>
          <w:sz w:val="24"/>
          <w:szCs w:val="24"/>
        </w:rPr>
        <w:t xml:space="preserve"> после дня наступления установленного срока оплаты</w:t>
      </w:r>
      <w:r w:rsidR="003753F8" w:rsidRPr="003753F8">
        <w:rPr>
          <w:rFonts w:ascii="Century Schoolbook" w:hAnsi="Century Schoolbook"/>
          <w:b/>
          <w:sz w:val="24"/>
          <w:szCs w:val="24"/>
        </w:rPr>
        <w:t xml:space="preserve"> </w:t>
      </w:r>
      <w:r w:rsidR="003753F8">
        <w:rPr>
          <w:rFonts w:ascii="Century Schoolbook" w:hAnsi="Century Schoolbook"/>
          <w:b/>
          <w:sz w:val="24"/>
          <w:szCs w:val="24"/>
        </w:rPr>
        <w:t>–</w:t>
      </w:r>
      <w:r w:rsidR="003753F8" w:rsidRPr="003753F8">
        <w:rPr>
          <w:rFonts w:ascii="Century Schoolbook" w:hAnsi="Century Schoolbook"/>
          <w:b/>
          <w:sz w:val="24"/>
          <w:szCs w:val="24"/>
        </w:rPr>
        <w:t xml:space="preserve"> </w:t>
      </w:r>
      <w:r w:rsidR="003753F8">
        <w:rPr>
          <w:rFonts w:ascii="Century Schoolbook" w:hAnsi="Century Schoolbook"/>
          <w:b/>
          <w:sz w:val="24"/>
          <w:szCs w:val="24"/>
        </w:rPr>
        <w:t xml:space="preserve">до 90 дня - в размере </w:t>
      </w:r>
      <w:r w:rsidR="003753F8" w:rsidRPr="003753F8">
        <w:rPr>
          <w:rFonts w:ascii="Century Schoolbook" w:hAnsi="Century Schoolbook"/>
          <w:b/>
          <w:sz w:val="24"/>
          <w:szCs w:val="24"/>
        </w:rPr>
        <w:t xml:space="preserve">1/300 </w:t>
      </w:r>
      <w:r w:rsidR="003753F8" w:rsidRPr="003753F8">
        <w:rPr>
          <w:rFonts w:ascii="Century Schoolbook" w:hAnsi="Century Schoolbook"/>
          <w:sz w:val="24"/>
          <w:szCs w:val="24"/>
        </w:rPr>
        <w:t>ставки рефинансирования Центрального банка РФ, действующей на день фактической оплаты, от не выплаченной в срок</w:t>
      </w:r>
      <w:r w:rsidR="003753F8" w:rsidRPr="003753F8">
        <w:rPr>
          <w:rFonts w:ascii="Century Schoolbook" w:hAnsi="Century Schoolbook"/>
          <w:sz w:val="24"/>
          <w:szCs w:val="24"/>
        </w:rPr>
        <w:t xml:space="preserve"> суммы за каждый день просрочки.</w:t>
      </w:r>
      <w:proofErr w:type="gramEnd"/>
    </w:p>
    <w:p w:rsidR="003753F8" w:rsidRDefault="004A7F87" w:rsidP="004A7F87">
      <w:pPr>
        <w:pStyle w:val="ConsPlusNormal"/>
        <w:numPr>
          <w:ilvl w:val="0"/>
          <w:numId w:val="2"/>
        </w:numPr>
        <w:spacing w:line="276" w:lineRule="auto"/>
        <w:ind w:left="709" w:hanging="28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с</w:t>
      </w:r>
      <w:r w:rsidR="003753F8" w:rsidRPr="003753F8">
        <w:rPr>
          <w:rFonts w:ascii="Century Schoolbook" w:hAnsi="Century Schoolbook"/>
          <w:b/>
          <w:sz w:val="24"/>
          <w:szCs w:val="24"/>
        </w:rPr>
        <w:t xml:space="preserve"> 91 дня – </w:t>
      </w:r>
      <w:r w:rsidR="003753F8">
        <w:rPr>
          <w:rFonts w:ascii="Century Schoolbook" w:hAnsi="Century Schoolbook"/>
          <w:b/>
          <w:sz w:val="24"/>
          <w:szCs w:val="24"/>
        </w:rPr>
        <w:t xml:space="preserve">по день фактической оплаты - в размере </w:t>
      </w:r>
      <w:r w:rsidR="003753F8" w:rsidRPr="003753F8">
        <w:rPr>
          <w:rFonts w:ascii="Century Schoolbook" w:hAnsi="Century Schoolbook"/>
          <w:b/>
          <w:sz w:val="24"/>
          <w:szCs w:val="24"/>
        </w:rPr>
        <w:t xml:space="preserve">1/130 </w:t>
      </w:r>
      <w:r w:rsidR="00763E9F" w:rsidRPr="003753F8">
        <w:rPr>
          <w:rFonts w:ascii="Century Schoolbook" w:hAnsi="Century Schoolbook"/>
          <w:sz w:val="24"/>
          <w:szCs w:val="24"/>
        </w:rPr>
        <w:t xml:space="preserve">ставки рефинансирования Центрального банка </w:t>
      </w:r>
      <w:r w:rsidR="003753F8" w:rsidRPr="003753F8">
        <w:rPr>
          <w:rFonts w:ascii="Century Schoolbook" w:hAnsi="Century Schoolbook"/>
          <w:sz w:val="24"/>
          <w:szCs w:val="24"/>
        </w:rPr>
        <w:t>РФ</w:t>
      </w:r>
      <w:r w:rsidR="00763E9F" w:rsidRPr="003753F8">
        <w:rPr>
          <w:rFonts w:ascii="Century Schoolbook" w:hAnsi="Century Schoolbook"/>
          <w:sz w:val="24"/>
          <w:szCs w:val="24"/>
        </w:rPr>
        <w:t>,</w:t>
      </w:r>
      <w:r w:rsidR="00763E9F" w:rsidRPr="003753F8">
        <w:rPr>
          <w:rFonts w:ascii="Century Schoolbook" w:hAnsi="Century Schoolbook"/>
          <w:b/>
          <w:sz w:val="24"/>
          <w:szCs w:val="24"/>
        </w:rPr>
        <w:t xml:space="preserve"> </w:t>
      </w:r>
      <w:r w:rsidR="00763E9F" w:rsidRPr="003753F8">
        <w:rPr>
          <w:rFonts w:ascii="Century Schoolbook" w:hAnsi="Century Schoolbook"/>
          <w:sz w:val="24"/>
          <w:szCs w:val="24"/>
        </w:rPr>
        <w:t xml:space="preserve">действующей на день фактической оплаты, от не выплаченной в срок суммы за каждый день просрочки. </w:t>
      </w:r>
    </w:p>
    <w:p w:rsidR="00763E9F" w:rsidRPr="003753F8" w:rsidRDefault="00763E9F" w:rsidP="004A7F87">
      <w:pPr>
        <w:pStyle w:val="ConsPlusNormal"/>
        <w:spacing w:line="276" w:lineRule="auto"/>
        <w:ind w:firstLine="540"/>
        <w:jc w:val="both"/>
        <w:rPr>
          <w:rFonts w:ascii="Century Schoolbook" w:hAnsi="Century Schoolbook"/>
          <w:sz w:val="24"/>
          <w:szCs w:val="24"/>
        </w:rPr>
      </w:pPr>
      <w:r w:rsidRPr="003753F8">
        <w:rPr>
          <w:rFonts w:ascii="Century Schoolbook" w:hAnsi="Century Schoolbook"/>
          <w:sz w:val="24"/>
          <w:szCs w:val="24"/>
        </w:rPr>
        <w:t xml:space="preserve">Увеличение установленных </w:t>
      </w:r>
      <w:r w:rsidR="003753F8">
        <w:rPr>
          <w:rFonts w:ascii="Century Schoolbook" w:hAnsi="Century Schoolbook"/>
          <w:sz w:val="24"/>
          <w:szCs w:val="24"/>
        </w:rPr>
        <w:t>размеров пеней не допускается.</w:t>
      </w:r>
    </w:p>
    <w:p w:rsidR="003753F8" w:rsidRDefault="003753F8" w:rsidP="004A7F87">
      <w:pPr>
        <w:pStyle w:val="ConsPlusNormal"/>
        <w:spacing w:line="276" w:lineRule="auto"/>
        <w:ind w:firstLine="540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4A7F87">
        <w:rPr>
          <w:rFonts w:ascii="Century Schoolbook" w:hAnsi="Century Schoolbook"/>
          <w:b/>
          <w:sz w:val="24"/>
          <w:szCs w:val="24"/>
        </w:rPr>
        <w:t>За просрочку внесения оплаты за капитальный ремонт</w:t>
      </w:r>
      <w:r>
        <w:rPr>
          <w:rFonts w:ascii="Century Schoolbook" w:hAnsi="Century Schoolbook"/>
          <w:sz w:val="24"/>
          <w:szCs w:val="24"/>
        </w:rPr>
        <w:t xml:space="preserve"> начисление пени начинается </w:t>
      </w:r>
      <w:r w:rsidRPr="003753F8">
        <w:rPr>
          <w:rFonts w:ascii="Century Schoolbook" w:hAnsi="Century Schoolbook"/>
          <w:sz w:val="24"/>
          <w:szCs w:val="24"/>
        </w:rPr>
        <w:t>со следующего дня после дня наступления установленного срока опл</w:t>
      </w:r>
      <w:r>
        <w:rPr>
          <w:rFonts w:ascii="Century Schoolbook" w:hAnsi="Century Schoolbook"/>
          <w:sz w:val="24"/>
          <w:szCs w:val="24"/>
        </w:rPr>
        <w:t xml:space="preserve">аты в размере </w:t>
      </w:r>
      <w:r w:rsidRPr="004A7F87">
        <w:rPr>
          <w:rFonts w:ascii="Century Schoolbook" w:hAnsi="Century Schoolbook"/>
          <w:b/>
          <w:sz w:val="24"/>
          <w:szCs w:val="24"/>
        </w:rPr>
        <w:t xml:space="preserve">1/300 </w:t>
      </w:r>
      <w:r w:rsidRPr="004A7F87">
        <w:rPr>
          <w:rFonts w:ascii="Century Schoolbook" w:hAnsi="Century Schoolbook"/>
          <w:b/>
          <w:sz w:val="24"/>
          <w:szCs w:val="24"/>
        </w:rPr>
        <w:t xml:space="preserve">ставки рефинансирования Центрального банка </w:t>
      </w:r>
      <w:r w:rsidRPr="004A7F87">
        <w:rPr>
          <w:rFonts w:ascii="Century Schoolbook" w:hAnsi="Century Schoolbook"/>
          <w:b/>
          <w:sz w:val="24"/>
          <w:szCs w:val="24"/>
        </w:rPr>
        <w:t>РФ</w:t>
      </w:r>
      <w:r w:rsidRPr="004A7F87">
        <w:rPr>
          <w:rFonts w:ascii="Century Schoolbook" w:hAnsi="Century Schoolbook"/>
          <w:b/>
          <w:sz w:val="24"/>
          <w:szCs w:val="24"/>
        </w:rPr>
        <w:t>,</w:t>
      </w:r>
      <w:r w:rsidRPr="003753F8">
        <w:rPr>
          <w:rFonts w:ascii="Century Schoolbook" w:hAnsi="Century Schoolbook"/>
          <w:sz w:val="24"/>
          <w:szCs w:val="24"/>
        </w:rPr>
        <w:t xml:space="preserve"> действующей на день фактической оплаты, от не выплаченной в срок суммы</w:t>
      </w:r>
      <w:r w:rsidR="004A7F87">
        <w:rPr>
          <w:rFonts w:ascii="Century Schoolbook" w:hAnsi="Century Schoolbook"/>
          <w:sz w:val="24"/>
          <w:szCs w:val="24"/>
        </w:rPr>
        <w:t xml:space="preserve"> за каждый день </w:t>
      </w:r>
      <w:r w:rsidR="004A7F87">
        <w:rPr>
          <w:rFonts w:ascii="Century Schoolbook" w:hAnsi="Century Schoolbook"/>
          <w:sz w:val="24"/>
          <w:szCs w:val="24"/>
        </w:rPr>
        <w:t>по день фактической оплаты</w:t>
      </w:r>
      <w:r w:rsidR="004A7F87">
        <w:rPr>
          <w:rFonts w:ascii="Century Schoolbook" w:hAnsi="Century Schoolbook"/>
          <w:sz w:val="24"/>
          <w:szCs w:val="24"/>
        </w:rPr>
        <w:t>.</w:t>
      </w:r>
      <w:proofErr w:type="gramEnd"/>
    </w:p>
    <w:p w:rsidR="004A7F87" w:rsidRPr="003753F8" w:rsidRDefault="004A7F87" w:rsidP="004A7F87">
      <w:pPr>
        <w:pStyle w:val="ConsPlusNormal"/>
        <w:spacing w:line="276" w:lineRule="auto"/>
        <w:ind w:firstLine="54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Размер ставки </w:t>
      </w:r>
      <w:r w:rsidRPr="003753F8">
        <w:rPr>
          <w:rFonts w:ascii="Century Schoolbook" w:hAnsi="Century Schoolbook"/>
          <w:sz w:val="24"/>
          <w:szCs w:val="24"/>
        </w:rPr>
        <w:t>рефинансирования Центрального банка РФ,</w:t>
      </w:r>
      <w:r w:rsidRPr="003753F8">
        <w:rPr>
          <w:rFonts w:ascii="Century Schoolbook" w:hAnsi="Century Schoolbook"/>
          <w:b/>
          <w:sz w:val="24"/>
          <w:szCs w:val="24"/>
        </w:rPr>
        <w:t xml:space="preserve"> </w:t>
      </w:r>
      <w:r w:rsidRPr="003753F8">
        <w:rPr>
          <w:rFonts w:ascii="Century Schoolbook" w:hAnsi="Century Schoolbook"/>
          <w:sz w:val="24"/>
          <w:szCs w:val="24"/>
        </w:rPr>
        <w:t>действующей на день фактической оплаты,</w:t>
      </w:r>
      <w:r>
        <w:rPr>
          <w:rFonts w:ascii="Century Schoolbook" w:hAnsi="Century Schoolbook"/>
          <w:sz w:val="24"/>
          <w:szCs w:val="24"/>
        </w:rPr>
        <w:t xml:space="preserve"> Вы можете узнать на сайте </w:t>
      </w:r>
      <w:r w:rsidRPr="003753F8">
        <w:rPr>
          <w:rFonts w:ascii="Century Schoolbook" w:hAnsi="Century Schoolbook"/>
          <w:sz w:val="24"/>
          <w:szCs w:val="24"/>
        </w:rPr>
        <w:t xml:space="preserve">Центрального банка </w:t>
      </w:r>
      <w:r>
        <w:rPr>
          <w:rFonts w:ascii="Century Schoolbook" w:hAnsi="Century Schoolbook"/>
          <w:sz w:val="24"/>
          <w:szCs w:val="24"/>
        </w:rPr>
        <w:t>Р</w:t>
      </w:r>
      <w:r w:rsidRPr="003753F8">
        <w:rPr>
          <w:rFonts w:ascii="Century Schoolbook" w:hAnsi="Century Schoolbook"/>
          <w:sz w:val="24"/>
          <w:szCs w:val="24"/>
        </w:rPr>
        <w:t>Ф</w:t>
      </w:r>
      <w:r>
        <w:rPr>
          <w:rFonts w:ascii="Century Schoolbook" w:hAnsi="Century Schoolbook"/>
          <w:sz w:val="24"/>
          <w:szCs w:val="24"/>
        </w:rPr>
        <w:t xml:space="preserve">: </w:t>
      </w:r>
      <w:hyperlink r:id="rId9" w:history="1">
        <w:r w:rsidRPr="008131A2">
          <w:rPr>
            <w:rStyle w:val="a9"/>
            <w:rFonts w:ascii="Century Schoolbook" w:hAnsi="Century Schoolbook"/>
            <w:sz w:val="24"/>
            <w:szCs w:val="24"/>
          </w:rPr>
          <w:t>http://www.cbr.ru/</w:t>
        </w:r>
      </w:hyperlink>
      <w:r>
        <w:rPr>
          <w:rFonts w:ascii="Century Schoolbook" w:hAnsi="Century Schoolbook"/>
          <w:sz w:val="24"/>
          <w:szCs w:val="24"/>
        </w:rPr>
        <w:t xml:space="preserve"> на главной странице в разделе «Ключевая ставка».</w:t>
      </w:r>
    </w:p>
    <w:p w:rsidR="003753F8" w:rsidRPr="003753F8" w:rsidRDefault="003753F8" w:rsidP="004A7F87">
      <w:pPr>
        <w:pStyle w:val="ConsPlusNormal"/>
        <w:spacing w:line="276" w:lineRule="auto"/>
        <w:jc w:val="both"/>
        <w:rPr>
          <w:rFonts w:ascii="Century Schoolbook" w:hAnsi="Century Schoolbook"/>
          <w:sz w:val="24"/>
          <w:szCs w:val="24"/>
        </w:rPr>
      </w:pPr>
    </w:p>
    <w:p w:rsidR="003753F8" w:rsidRPr="003753F8" w:rsidRDefault="003753F8" w:rsidP="003753F8">
      <w:pPr>
        <w:pStyle w:val="ConsPlusNormal"/>
        <w:ind w:firstLine="540"/>
        <w:jc w:val="both"/>
        <w:rPr>
          <w:rFonts w:ascii="Century Schoolbook" w:hAnsi="Century Schoolbook"/>
          <w:sz w:val="24"/>
          <w:szCs w:val="24"/>
        </w:rPr>
      </w:pPr>
    </w:p>
    <w:p w:rsidR="00763E9F" w:rsidRPr="003753F8" w:rsidRDefault="00763E9F" w:rsidP="00763E9F">
      <w:pPr>
        <w:pStyle w:val="ConsPlusNormal"/>
        <w:ind w:firstLine="540"/>
        <w:jc w:val="both"/>
        <w:rPr>
          <w:rFonts w:ascii="Century Schoolbook" w:hAnsi="Century Schoolbook"/>
          <w:sz w:val="24"/>
          <w:szCs w:val="24"/>
        </w:rPr>
      </w:pPr>
    </w:p>
    <w:p w:rsidR="00763E9F" w:rsidRPr="003753F8" w:rsidRDefault="00763E9F" w:rsidP="00763E9F">
      <w:pPr>
        <w:pStyle w:val="ConsPlusNormal"/>
        <w:jc w:val="both"/>
        <w:rPr>
          <w:rFonts w:ascii="Century Schoolbook" w:hAnsi="Century Schoolbook"/>
          <w:sz w:val="24"/>
          <w:szCs w:val="24"/>
        </w:rPr>
      </w:pPr>
    </w:p>
    <w:sectPr w:rsidR="00763E9F" w:rsidRPr="003753F8" w:rsidSect="00B208F1">
      <w:headerReference w:type="default" r:id="rId10"/>
      <w:pgSz w:w="11906" w:h="16838"/>
      <w:pgMar w:top="851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DB" w:rsidRDefault="00A511DB" w:rsidP="006D0FAA">
      <w:pPr>
        <w:spacing w:after="0" w:line="240" w:lineRule="auto"/>
      </w:pPr>
      <w:r>
        <w:separator/>
      </w:r>
    </w:p>
  </w:endnote>
  <w:endnote w:type="continuationSeparator" w:id="0">
    <w:p w:rsidR="00A511DB" w:rsidRDefault="00A511DB" w:rsidP="006D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DB" w:rsidRDefault="00A511DB" w:rsidP="006D0FAA">
      <w:pPr>
        <w:spacing w:after="0" w:line="240" w:lineRule="auto"/>
      </w:pPr>
      <w:r>
        <w:separator/>
      </w:r>
    </w:p>
  </w:footnote>
  <w:footnote w:type="continuationSeparator" w:id="0">
    <w:p w:rsidR="00A511DB" w:rsidRDefault="00A511DB" w:rsidP="006D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AA" w:rsidRDefault="006D0FAA" w:rsidP="006D0FAA">
    <w:pPr>
      <w:pStyle w:val="a3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1F6"/>
    <w:multiLevelType w:val="hybridMultilevel"/>
    <w:tmpl w:val="462A3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E1666B0"/>
    <w:multiLevelType w:val="hybridMultilevel"/>
    <w:tmpl w:val="97D0A4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9F"/>
    <w:rsid w:val="00041DD5"/>
    <w:rsid w:val="003753F8"/>
    <w:rsid w:val="003D3373"/>
    <w:rsid w:val="004A7F87"/>
    <w:rsid w:val="006D0FAA"/>
    <w:rsid w:val="0074019F"/>
    <w:rsid w:val="00763E9F"/>
    <w:rsid w:val="00A511DB"/>
    <w:rsid w:val="00AF2C56"/>
    <w:rsid w:val="00B208F1"/>
    <w:rsid w:val="00B413F3"/>
    <w:rsid w:val="00F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FAA"/>
  </w:style>
  <w:style w:type="paragraph" w:styleId="a5">
    <w:name w:val="footer"/>
    <w:basedOn w:val="a"/>
    <w:link w:val="a6"/>
    <w:uiPriority w:val="99"/>
    <w:unhideWhenUsed/>
    <w:rsid w:val="006D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FAA"/>
  </w:style>
  <w:style w:type="paragraph" w:styleId="a7">
    <w:name w:val="Balloon Text"/>
    <w:basedOn w:val="a"/>
    <w:link w:val="a8"/>
    <w:uiPriority w:val="99"/>
    <w:semiHidden/>
    <w:unhideWhenUsed/>
    <w:rsid w:val="006D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3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413F3"/>
  </w:style>
  <w:style w:type="character" w:customStyle="1" w:styleId="apple-converted-space">
    <w:name w:val="apple-converted-space"/>
    <w:basedOn w:val="a0"/>
    <w:rsid w:val="00B413F3"/>
  </w:style>
  <w:style w:type="character" w:styleId="a9">
    <w:name w:val="Hyperlink"/>
    <w:basedOn w:val="a0"/>
    <w:uiPriority w:val="99"/>
    <w:unhideWhenUsed/>
    <w:rsid w:val="00B41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FAA"/>
  </w:style>
  <w:style w:type="paragraph" w:styleId="a5">
    <w:name w:val="footer"/>
    <w:basedOn w:val="a"/>
    <w:link w:val="a6"/>
    <w:uiPriority w:val="99"/>
    <w:unhideWhenUsed/>
    <w:rsid w:val="006D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FAA"/>
  </w:style>
  <w:style w:type="paragraph" w:styleId="a7">
    <w:name w:val="Balloon Text"/>
    <w:basedOn w:val="a"/>
    <w:link w:val="a8"/>
    <w:uiPriority w:val="99"/>
    <w:semiHidden/>
    <w:unhideWhenUsed/>
    <w:rsid w:val="006D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3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413F3"/>
  </w:style>
  <w:style w:type="character" w:customStyle="1" w:styleId="apple-converted-space">
    <w:name w:val="apple-converted-space"/>
    <w:basedOn w:val="a0"/>
    <w:rsid w:val="00B413F3"/>
  </w:style>
  <w:style w:type="character" w:styleId="a9">
    <w:name w:val="Hyperlink"/>
    <w:basedOn w:val="a0"/>
    <w:uiPriority w:val="99"/>
    <w:unhideWhenUsed/>
    <w:rsid w:val="00B41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2</cp:revision>
  <dcterms:created xsi:type="dcterms:W3CDTF">2016-01-18T08:42:00Z</dcterms:created>
  <dcterms:modified xsi:type="dcterms:W3CDTF">2016-01-21T09:22:00Z</dcterms:modified>
</cp:coreProperties>
</file>