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CE" w:rsidRPr="00054FF0" w:rsidRDefault="001603F6" w:rsidP="00B8467D">
      <w:pPr>
        <w:shd w:val="clear" w:color="auto" w:fill="FFFFFF"/>
        <w:spacing w:after="0" w:line="240" w:lineRule="auto"/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</w:pPr>
      <w:r w:rsidRPr="00054FF0">
        <w:rPr>
          <w:rFonts w:ascii="Arial" w:eastAsia="Meiryo UI" w:hAnsi="Arial" w:cs="Arial"/>
          <w:noProof/>
          <w:color w:val="0F243E" w:themeColor="text2" w:themeShade="80"/>
          <w:spacing w:val="-4"/>
          <w:sz w:val="18"/>
          <w:szCs w:val="18"/>
          <w:lang w:eastAsia="ru-RU"/>
        </w:rPr>
        <w:drawing>
          <wp:anchor distT="0" distB="0" distL="114300" distR="114300" simplePos="0" relativeHeight="251675648" behindDoc="0" locked="0" layoutInCell="1" allowOverlap="1" wp14:anchorId="2ABCEE23" wp14:editId="2D088F01">
            <wp:simplePos x="0" y="0"/>
            <wp:positionH relativeFrom="column">
              <wp:posOffset>-48260</wp:posOffset>
            </wp:positionH>
            <wp:positionV relativeFrom="paragraph">
              <wp:posOffset>349250</wp:posOffset>
            </wp:positionV>
            <wp:extent cx="1343660" cy="925830"/>
            <wp:effectExtent l="0" t="0" r="8890" b="7620"/>
            <wp:wrapSquare wrapText="bothSides"/>
            <wp:docPr id="12" name="Рисунок 12" descr="http://doc-baby.ru/images/articles/aktivnoe_slushanie_672_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-baby.ru/images/articles/aktivnoe_slushanie_672_6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FF0">
        <w:rPr>
          <w:rFonts w:ascii="Arial" w:eastAsia="Meiryo UI" w:hAnsi="Arial" w:cs="Arial"/>
          <w:noProof/>
          <w:color w:val="0F243E" w:themeColor="text2" w:themeShade="80"/>
          <w:spacing w:val="-4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62EE7B" wp14:editId="3A63CBB6">
                <wp:simplePos x="0" y="0"/>
                <wp:positionH relativeFrom="column">
                  <wp:posOffset>-46990</wp:posOffset>
                </wp:positionH>
                <wp:positionV relativeFrom="paragraph">
                  <wp:posOffset>-99060</wp:posOffset>
                </wp:positionV>
                <wp:extent cx="3251835" cy="2940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63500"/>
                        </a:effectLst>
                      </wps:spPr>
                      <wps:txbx>
                        <w:txbxContent>
                          <w:p w:rsidR="001603F6" w:rsidRPr="003750C7" w:rsidRDefault="003750C7" w:rsidP="001603F6">
                            <w:pPr>
                              <w:shd w:val="clear" w:color="auto" w:fill="FFFFFF"/>
                              <w:spacing w:after="0" w:line="450" w:lineRule="atLeast"/>
                              <w:jc w:val="center"/>
                              <w:outlineLvl w:val="0"/>
                              <w:rPr>
                                <w:rFonts w:ascii="Monotype Corsiva" w:eastAsia="Arial Unicode MS" w:hAnsi="Monotype Corsiva" w:cs="Arial"/>
                                <w:b/>
                                <w:color w:val="632423" w:themeColor="accent2" w:themeShade="80"/>
                                <w:kern w:val="36"/>
                                <w:sz w:val="28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0C7">
                              <w:rPr>
                                <w:rFonts w:ascii="Monotype Corsiva" w:eastAsia="Arial Unicode MS" w:hAnsi="Monotype Corsiva" w:cs="Arial"/>
                                <w:b/>
                                <w:color w:val="632423" w:themeColor="accent2" w:themeShade="80"/>
                                <w:kern w:val="36"/>
                                <w:sz w:val="28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 надо знать о здоровом питании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7pt;margin-top:-7.8pt;width:256.05pt;height:23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" filled="f" strokecolor="#943634 [2405]">
                <v:textbox inset="0,0,0,0">
                  <w:txbxContent>
                    <w:p w:rsidR="001603F6" w:rsidRPr="003750C7" w:rsidRDefault="003750C7" w:rsidP="001603F6">
                      <w:pPr>
                        <w:shd w:val="clear" w:color="auto" w:fill="FFFFFF"/>
                        <w:spacing w:after="0" w:line="450" w:lineRule="atLeast"/>
                        <w:jc w:val="center"/>
                        <w:outlineLvl w:val="0"/>
                        <w:rPr>
                          <w:rFonts w:ascii="Monotype Corsiva" w:eastAsia="Arial Unicode MS" w:hAnsi="Monotype Corsiva" w:cs="Arial"/>
                          <w:b/>
                          <w:color w:val="632423" w:themeColor="accent2" w:themeShade="80"/>
                          <w:kern w:val="36"/>
                          <w:sz w:val="28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50C7">
                        <w:rPr>
                          <w:rFonts w:ascii="Monotype Corsiva" w:eastAsia="Arial Unicode MS" w:hAnsi="Monotype Corsiva" w:cs="Arial"/>
                          <w:b/>
                          <w:color w:val="632423" w:themeColor="accent2" w:themeShade="80"/>
                          <w:kern w:val="36"/>
                          <w:sz w:val="28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Что надо знать о здоровом питании детей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Д</w:t>
      </w:r>
      <w:r w:rsidR="000148CE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етям </w:t>
      </w:r>
      <w:r w:rsidR="00094CF0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всех</w:t>
      </w:r>
      <w:r w:rsidR="000148CE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 возрастных групп свойственны высокая двигательная активность, сопровождающаяся большими тратами эне</w:t>
      </w:r>
      <w:r w:rsidR="00B8467D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ргии, повышенным обменом веществ, </w:t>
      </w:r>
      <w:r w:rsidR="000148CE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 развитие</w:t>
      </w:r>
      <w:r w:rsidR="00B8467D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м</w:t>
      </w:r>
      <w:r w:rsidR="000148CE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 эмоциональной сферы, костно-мышечной системы, активизаци</w:t>
      </w:r>
      <w:r w:rsidR="00B8467D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и</w:t>
      </w:r>
      <w:r w:rsidR="000148CE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 роста.</w:t>
      </w:r>
    </w:p>
    <w:p w:rsidR="00063381" w:rsidRPr="00054FF0" w:rsidRDefault="00063381" w:rsidP="00B8467D">
      <w:pPr>
        <w:shd w:val="clear" w:color="auto" w:fill="FFFFFF"/>
        <w:spacing w:after="0" w:line="240" w:lineRule="auto"/>
        <w:ind w:firstLine="426"/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</w:pPr>
      <w:r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</w:rPr>
        <w:t>К настоящему времени доказано влияние пищевых веществ не только на состояние иммунитета, но и на эмоциональную сферу, поведение и нервную систему.</w:t>
      </w:r>
      <w:r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 </w:t>
      </w:r>
    </w:p>
    <w:p w:rsidR="00094CF0" w:rsidRPr="00054FF0" w:rsidRDefault="00094CF0" w:rsidP="00B8467D">
      <w:pPr>
        <w:spacing w:after="0" w:line="240" w:lineRule="auto"/>
        <w:ind w:firstLine="426"/>
        <w:textAlignment w:val="baseline"/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</w:pPr>
      <w:proofErr w:type="gramStart"/>
      <w:r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Начиная с 6-7 лет, у ребенка существенно возрастают умственные и психоэмоциональные нагрузки, которые могут неблагоприятно сказываться на состоянии центральной нервной и других систем организма.</w:t>
      </w:r>
      <w:proofErr w:type="gramEnd"/>
    </w:p>
    <w:p w:rsidR="00094CF0" w:rsidRPr="00054FF0" w:rsidRDefault="00094CF0" w:rsidP="00BB28E4">
      <w:pPr>
        <w:spacing w:after="0" w:line="240" w:lineRule="auto"/>
        <w:ind w:firstLine="426"/>
        <w:jc w:val="both"/>
        <w:textAlignment w:val="baseline"/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</w:pPr>
      <w:r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В возрасте 11-14 лет идет активное половое созревание детей. Эти и другие особенности роста, развития и функционирования организма детей обусловливают их конкретную потребность в пищевых и биологически активных веществах, пищевых продуктах и специфике организации их питания.</w:t>
      </w:r>
    </w:p>
    <w:p w:rsidR="004E495B" w:rsidRPr="00054FF0" w:rsidRDefault="001603F6" w:rsidP="00BB28E4">
      <w:pPr>
        <w:spacing w:after="0" w:line="240" w:lineRule="auto"/>
        <w:ind w:firstLine="426"/>
        <w:jc w:val="both"/>
        <w:textAlignment w:val="baseline"/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</w:pPr>
      <w:r w:rsidRPr="00054FF0">
        <w:rPr>
          <w:rFonts w:ascii="Arial" w:eastAsia="Meiryo UI" w:hAnsi="Arial" w:cs="Arial"/>
          <w:noProof/>
          <w:color w:val="0F243E" w:themeColor="text2" w:themeShade="80"/>
          <w:spacing w:val="-4"/>
          <w:sz w:val="18"/>
          <w:szCs w:val="18"/>
          <w:lang w:eastAsia="ru-RU"/>
        </w:rPr>
        <w:drawing>
          <wp:anchor distT="0" distB="0" distL="114300" distR="114300" simplePos="0" relativeHeight="251676672" behindDoc="0" locked="0" layoutInCell="1" allowOverlap="1" wp14:anchorId="218AD598" wp14:editId="6630DED7">
            <wp:simplePos x="0" y="0"/>
            <wp:positionH relativeFrom="column">
              <wp:posOffset>3475990</wp:posOffset>
            </wp:positionH>
            <wp:positionV relativeFrom="paragraph">
              <wp:posOffset>540385</wp:posOffset>
            </wp:positionV>
            <wp:extent cx="3090545" cy="2116455"/>
            <wp:effectExtent l="0" t="0" r="0" b="0"/>
            <wp:wrapSquare wrapText="bothSides"/>
            <wp:docPr id="18" name="Рисунок 18" descr="http://www.gorodskievesti.ru/wp-content/gallery/thin/chto-doljno-byt-vvashem-rac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gorodskievesti.ru/wp-content/gallery/thin/chto-doljno-byt-vvashem-raci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5B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У мальчиков 11-14 лет потребн</w:t>
      </w:r>
      <w:r w:rsidR="00CB740A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ость в белках, жирах, углеводах, кальции, витаминах</w:t>
      </w:r>
      <w:proofErr w:type="gramStart"/>
      <w:r w:rsidR="00CB740A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 С</w:t>
      </w:r>
      <w:proofErr w:type="gramEnd"/>
      <w:r w:rsidR="00CB740A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, К, и В6 </w:t>
      </w:r>
      <w:r w:rsidR="004E495B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и калорийности выше, чем у девочек того же возраста</w:t>
      </w:r>
      <w:r w:rsidR="00CB740A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, а у девочек</w:t>
      </w:r>
      <w:r w:rsidR="004E495B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 в свою очередь </w:t>
      </w:r>
      <w:r w:rsidR="00DF7009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потребность </w:t>
      </w:r>
      <w:r w:rsidR="004E495B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выше, чем у мальчиков, в железе </w:t>
      </w:r>
      <w:r w:rsidR="00D204DD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и</w:t>
      </w:r>
      <w:r w:rsidR="00DF7009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 в йоде.</w:t>
      </w:r>
    </w:p>
    <w:p w:rsidR="000148CE" w:rsidRPr="00054FF0" w:rsidRDefault="00FC0828" w:rsidP="00BB28E4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</w:pPr>
      <w:r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С</w:t>
      </w:r>
      <w:r w:rsidR="000148CE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ледует иметь </w:t>
      </w:r>
      <w:proofErr w:type="gramStart"/>
      <w:r w:rsidR="000148CE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ввиду</w:t>
      </w:r>
      <w:proofErr w:type="gramEnd"/>
      <w:r w:rsidR="000148CE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, что </w:t>
      </w:r>
      <w:proofErr w:type="gramStart"/>
      <w:r w:rsidR="000148CE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>в</w:t>
      </w:r>
      <w:proofErr w:type="gramEnd"/>
      <w:r w:rsidR="000148CE" w:rsidRPr="00054FF0">
        <w:rPr>
          <w:rFonts w:ascii="Arial" w:eastAsia="Meiryo UI" w:hAnsi="Arial" w:cs="Arial"/>
          <w:color w:val="0F243E" w:themeColor="text2" w:themeShade="80"/>
          <w:spacing w:val="-4"/>
          <w:sz w:val="18"/>
          <w:szCs w:val="18"/>
          <w:lang w:eastAsia="ru-RU"/>
        </w:rPr>
        <w:t xml:space="preserve"> эти возрастные периоды усиливается взаимодействие ребенка с окружающим миром и сверстниками, что повышает вероятность заболевания инфекционными болезнями.</w:t>
      </w:r>
    </w:p>
    <w:p w:rsidR="00BB28E4" w:rsidRPr="003750C7" w:rsidRDefault="000148CE" w:rsidP="00BB28E4">
      <w:pPr>
        <w:shd w:val="clear" w:color="auto" w:fill="FFFFFF"/>
        <w:spacing w:after="0" w:line="240" w:lineRule="auto"/>
        <w:ind w:firstLine="426"/>
        <w:jc w:val="center"/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lang w:eastAsia="ru-RU"/>
        </w:rPr>
        <w:t xml:space="preserve">Правильное питание – это не диета и не строгость к организму ребенка. </w:t>
      </w:r>
    </w:p>
    <w:p w:rsidR="00686FC1" w:rsidRPr="001603F6" w:rsidRDefault="00C23643" w:rsidP="00BB28E4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Правильное питание для детей - это источник энергии и лекарство от многих болезней. Если вы действительно хотите, чтобы ваш ребенок имел крепкое здоровье, был красивым, физически и духовно активным, гармонично развитым, и с хорошим иммунитетом, то правильное питание должно быть основой в его жизни. </w:t>
      </w:r>
    </w:p>
    <w:p w:rsidR="00063381" w:rsidRPr="003750C7" w:rsidRDefault="00C23643" w:rsidP="00F83821">
      <w:pPr>
        <w:shd w:val="clear" w:color="auto" w:fill="FFFFFF"/>
        <w:spacing w:after="0" w:line="240" w:lineRule="auto"/>
        <w:ind w:firstLine="567"/>
        <w:jc w:val="center"/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 xml:space="preserve">Питание детей </w:t>
      </w:r>
      <w:r w:rsidR="00686FC1" w:rsidRPr="003750C7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 xml:space="preserve">любого возраста </w:t>
      </w:r>
      <w:r w:rsidRPr="003750C7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>должно быть правильным как в качественном, так и в количественном отношении.</w:t>
      </w:r>
    </w:p>
    <w:p w:rsidR="00C23643" w:rsidRPr="001603F6" w:rsidRDefault="00C23643" w:rsidP="001603F6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Избыток рациона ребенка</w:t>
      </w:r>
      <w:r w:rsidR="00686FC1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жирами, солью и сахарами, и </w:t>
      </w:r>
      <w:proofErr w:type="gramStart"/>
      <w:r w:rsidR="00686FC1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не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достаточность в нем</w:t>
      </w:r>
      <w:proofErr w:type="gramEnd"/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овощей и фруктов может привести: к дистрофическим изменениям детского организма, снижению иммунитета, недостатку микроэлементов в организме необходимых для его роста и развития.</w:t>
      </w:r>
    </w:p>
    <w:p w:rsidR="00C23643" w:rsidRPr="001603F6" w:rsidRDefault="001E2C8E" w:rsidP="001603F6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Не</w:t>
      </w:r>
      <w:r w:rsidR="00C23643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правильное питани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е</w:t>
      </w:r>
      <w:r w:rsidR="00C23643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в дошкольном возрасте может привести к серьезным проблемам в </w:t>
      </w:r>
      <w:proofErr w:type="gramStart"/>
      <w:r w:rsidR="00C23643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более старших</w:t>
      </w:r>
      <w:proofErr w:type="gramEnd"/>
      <w:r w:rsidR="00C23643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возрастных периодах.</w:t>
      </w:r>
    </w:p>
    <w:p w:rsidR="00302E2F" w:rsidRPr="001603F6" w:rsidRDefault="00AC7840" w:rsidP="001603F6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noProof/>
          <w:spacing w:val="-4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0CD5157" wp14:editId="4FB64A60">
            <wp:simplePos x="0" y="0"/>
            <wp:positionH relativeFrom="column">
              <wp:posOffset>102235</wp:posOffset>
            </wp:positionH>
            <wp:positionV relativeFrom="paragraph">
              <wp:posOffset>1445260</wp:posOffset>
            </wp:positionV>
            <wp:extent cx="1317625" cy="755015"/>
            <wp:effectExtent l="0" t="0" r="0" b="6985"/>
            <wp:wrapSquare wrapText="bothSides"/>
            <wp:docPr id="20" name="Рисунок 20" descr="https://www.colourbox.com/preview/8001291-fat_ski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olourbox.com/preview/8001291-fat_skin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6992" b="100000" l="0" r="99645">
                                  <a14:foregroundMark x1="10124" y1="51707" x2="11368" y2="96585"/>
                                  <a14:foregroundMark x1="61812" y1="50407" x2="62522" y2="98374"/>
                                  <a14:foregroundMark x1="27531" y1="89106" x2="25222" y2="97886"/>
                                  <a14:foregroundMark x1="25222" y1="66179" x2="25933" y2="95285"/>
                                  <a14:foregroundMark x1="56838" y1="81138" x2="52931" y2="99512"/>
                                  <a14:foregroundMark x1="69094" y1="70732" x2="70693" y2="99512"/>
                                  <a14:foregroundMark x1="85435" y1="50894" x2="84547" y2="99837"/>
                                  <a14:foregroundMark x1="78153" y1="80813" x2="77265" y2="99512"/>
                                  <a14:foregroundMark x1="95204" y1="69106" x2="95560" y2="99512"/>
                                  <a14:foregroundMark x1="43162" y1="65041" x2="41385" y2="97236"/>
                                  <a14:foregroundMark x1="55595" y1="97236" x2="61279" y2="99024"/>
                                  <a14:foregroundMark x1="69805" y1="95285" x2="62167" y2="986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52"/>
                    <a:stretch/>
                  </pic:blipFill>
                  <pic:spPr bwMode="auto">
                    <a:xfrm>
                      <a:off x="0" y="0"/>
                      <a:ext cx="13176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E2F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Надо помнить о том, что каждому человеку и ребенку, в том числе, важен не объем пищи, который он получает, а его энергетическая ценность. Согласн</w:t>
      </w:r>
      <w:r w:rsidR="00D204DD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о традициям российской кухни мы </w:t>
      </w:r>
      <w:r w:rsidR="00302E2F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употребляем большое количество хлеба, картофеля, сахара, жиров животного происхождения, тем самым приводя детский организм к дисбалансу: потребляя намного больше, чем может потратить ребенок. Это все может привести к ожирению и к другим тяжелым заболеваниям. Учитывая, что в нашей стране «пошла мода» на </w:t>
      </w:r>
      <w:proofErr w:type="spellStart"/>
      <w:r w:rsidR="00302E2F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фастфуды</w:t>
      </w:r>
      <w:proofErr w:type="spellEnd"/>
      <w:r w:rsidR="00302E2F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(богатые жирами) и малоподвижный образ детей за компьютером, уровень этих заболеваний очень быстро растет. </w:t>
      </w:r>
    </w:p>
    <w:p w:rsidR="00063381" w:rsidRPr="003750C7" w:rsidRDefault="00302E2F" w:rsidP="00F83821">
      <w:pPr>
        <w:shd w:val="clear" w:color="auto" w:fill="FFFFFF"/>
        <w:spacing w:after="0" w:line="240" w:lineRule="auto"/>
        <w:ind w:firstLine="567"/>
        <w:jc w:val="center"/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>Поэтому п</w:t>
      </w:r>
      <w:r w:rsidR="00C23643" w:rsidRPr="003750C7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 xml:space="preserve">ервый принцип правильного питания у </w:t>
      </w:r>
      <w:bookmarkStart w:id="0" w:name="_GoBack"/>
      <w:bookmarkEnd w:id="0"/>
      <w:r w:rsidR="00C23643" w:rsidRPr="003750C7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>детей - это энергетическая сбалансированность.</w:t>
      </w:r>
    </w:p>
    <w:p w:rsidR="00302E2F" w:rsidRPr="001603F6" w:rsidRDefault="00C23643" w:rsidP="001603F6">
      <w:pPr>
        <w:shd w:val="clear" w:color="auto" w:fill="FFFFFF"/>
        <w:spacing w:after="0" w:line="240" w:lineRule="auto"/>
        <w:ind w:firstLine="284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Сбалансированность питания подразумевает оптимальное соотношение потребления продуктов полностью покрывающие энерго</w:t>
      </w:r>
      <w:r w:rsidR="00094CF0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за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траты организма. Так приблизительно, энерго</w:t>
      </w:r>
      <w:r w:rsidR="00094CF0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за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траты у детей в возрасте 1-7 лет составляют 80-100 ккал на 1 кг массы тела. </w:t>
      </w:r>
    </w:p>
    <w:p w:rsidR="00094CF0" w:rsidRPr="001603F6" w:rsidRDefault="00094CF0" w:rsidP="001603F6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bdr w:val="none" w:sz="0" w:space="0" w:color="auto" w:frame="1"/>
          <w:lang w:eastAsia="ru-RU"/>
        </w:rPr>
        <w:t>При организации питания детей дошкольного возраста</w:t>
      </w:r>
      <w:r w:rsidRPr="003750C7">
        <w:rPr>
          <w:rFonts w:ascii="Arial" w:eastAsia="Meiryo UI" w:hAnsi="Arial" w:cs="Arial"/>
          <w:color w:val="632423" w:themeColor="accent2" w:themeShade="80"/>
          <w:spacing w:val="-4"/>
          <w:sz w:val="18"/>
          <w:szCs w:val="18"/>
          <w:lang w:eastAsia="ru-RU"/>
        </w:rPr>
        <w:t> 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нужно учитывать, что доля животного белка в рационах от общего количества белка должна составлять не менее 65%, а для детей 7-14 лет – 60%. </w:t>
      </w:r>
    </w:p>
    <w:p w:rsidR="00094CF0" w:rsidRPr="001603F6" w:rsidRDefault="00094CF0" w:rsidP="001603F6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Доля растительного жира от общего количества жиров в рационах детей указанных групп должна составлять около</w:t>
      </w:r>
      <w:r w:rsidR="002259FF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30%.</w:t>
      </w:r>
    </w:p>
    <w:p w:rsidR="00094CF0" w:rsidRPr="001603F6" w:rsidRDefault="00094CF0" w:rsidP="001603F6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Доля сахара в процентах по калорийности – менее 10.</w:t>
      </w:r>
    </w:p>
    <w:p w:rsidR="0037231D" w:rsidRPr="003750C7" w:rsidRDefault="00302E2F" w:rsidP="001603F6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Arial" w:eastAsia="Meiryo UI" w:hAnsi="Arial" w:cs="Arial"/>
          <w:color w:val="632423" w:themeColor="accent2" w:themeShade="80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>Будьте внимательны!</w:t>
      </w:r>
      <w:r w:rsidRPr="003750C7">
        <w:rPr>
          <w:rFonts w:ascii="Arial" w:eastAsia="Meiryo UI" w:hAnsi="Arial" w:cs="Arial"/>
          <w:color w:val="632423" w:themeColor="accent2" w:themeShade="80"/>
          <w:spacing w:val="-4"/>
          <w:sz w:val="18"/>
          <w:szCs w:val="18"/>
          <w:lang w:eastAsia="ru-RU"/>
        </w:rPr>
        <w:t xml:space="preserve"> </w:t>
      </w:r>
    </w:p>
    <w:p w:rsidR="0037231D" w:rsidRDefault="0037231D" w:rsidP="001603F6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</w:p>
    <w:p w:rsidR="0037231D" w:rsidRPr="001603F6" w:rsidRDefault="0037231D" w:rsidP="0037231D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Избыточное потребление углеводов и жиров может привести к нарушению обмена веществ. Употребление избыточного количества углеводов может угнетающе действовать на секрецию желудочных желез и ухудшает аппетит, отрицательно сказывается на белковом обмене, вызывая задержку азота в организме, также образуется избыток жира, нарушается жировой обмен, развивается тучность.</w:t>
      </w:r>
    </w:p>
    <w:p w:rsidR="00094CF0" w:rsidRPr="001603F6" w:rsidRDefault="00094CF0" w:rsidP="00F83821">
      <w:pPr>
        <w:spacing w:after="0" w:line="240" w:lineRule="auto"/>
        <w:ind w:firstLine="567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bdr w:val="none" w:sz="0" w:space="0" w:color="auto" w:frame="1"/>
          <w:lang w:eastAsia="ru-RU"/>
        </w:rPr>
        <w:lastRenderedPageBreak/>
        <w:t>Для детей дошкольного возраста</w:t>
      </w:r>
      <w:r w:rsidRPr="003750C7">
        <w:rPr>
          <w:rFonts w:ascii="Arial" w:eastAsia="Meiryo UI" w:hAnsi="Arial" w:cs="Arial"/>
          <w:color w:val="632423" w:themeColor="accent2" w:themeShade="80"/>
          <w:spacing w:val="-4"/>
          <w:sz w:val="18"/>
          <w:szCs w:val="18"/>
          <w:lang w:eastAsia="ru-RU"/>
        </w:rPr>
        <w:t> 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по энергетической ценности и содержанию пищевых веще</w:t>
      </w:r>
      <w:proofErr w:type="gramStart"/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ств пр</w:t>
      </w:r>
      <w:proofErr w:type="gramEnd"/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иемы пищи должны составлять:</w:t>
      </w:r>
    </w:p>
    <w:p w:rsidR="00094CF0" w:rsidRPr="001603F6" w:rsidRDefault="00094CF0" w:rsidP="001603F6">
      <w:pPr>
        <w:pStyle w:val="a5"/>
        <w:numPr>
          <w:ilvl w:val="0"/>
          <w:numId w:val="7"/>
        </w:numPr>
        <w:spacing w:after="0" w:line="240" w:lineRule="auto"/>
        <w:ind w:left="426" w:hanging="142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завтрак – 25% от суточной потребности;</w:t>
      </w:r>
    </w:p>
    <w:p w:rsidR="00094CF0" w:rsidRPr="001603F6" w:rsidRDefault="00094CF0" w:rsidP="001603F6">
      <w:pPr>
        <w:pStyle w:val="a5"/>
        <w:numPr>
          <w:ilvl w:val="0"/>
          <w:numId w:val="7"/>
        </w:numPr>
        <w:spacing w:after="0" w:line="240" w:lineRule="auto"/>
        <w:ind w:left="426" w:hanging="142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обед – 35-40%;</w:t>
      </w:r>
    </w:p>
    <w:p w:rsidR="00094CF0" w:rsidRPr="001603F6" w:rsidRDefault="00094CF0" w:rsidP="001603F6">
      <w:pPr>
        <w:pStyle w:val="a5"/>
        <w:numPr>
          <w:ilvl w:val="0"/>
          <w:numId w:val="7"/>
        </w:numPr>
        <w:spacing w:after="0" w:line="240" w:lineRule="auto"/>
        <w:ind w:left="426" w:hanging="142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полдник – 10-15%;</w:t>
      </w:r>
    </w:p>
    <w:p w:rsidR="00094CF0" w:rsidRPr="001603F6" w:rsidRDefault="00094CF0" w:rsidP="001603F6">
      <w:pPr>
        <w:pStyle w:val="a5"/>
        <w:numPr>
          <w:ilvl w:val="0"/>
          <w:numId w:val="7"/>
        </w:numPr>
        <w:spacing w:after="0" w:line="240" w:lineRule="auto"/>
        <w:ind w:left="426" w:hanging="142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ужин – 20%.</w:t>
      </w:r>
    </w:p>
    <w:p w:rsidR="00094CF0" w:rsidRPr="001603F6" w:rsidRDefault="00094CF0" w:rsidP="001603F6">
      <w:pPr>
        <w:pStyle w:val="a5"/>
        <w:numPr>
          <w:ilvl w:val="0"/>
          <w:numId w:val="7"/>
        </w:numPr>
        <w:spacing w:after="0" w:line="240" w:lineRule="auto"/>
        <w:ind w:left="426" w:hanging="142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легкий ужин (кисломолочный продукт, например, кефир) – 5% – не позднее, чем за 1 час до сна.</w:t>
      </w:r>
    </w:p>
    <w:p w:rsidR="00094CF0" w:rsidRPr="001603F6" w:rsidRDefault="00094CF0" w:rsidP="00AC7840">
      <w:pPr>
        <w:spacing w:after="0" w:line="240" w:lineRule="auto"/>
        <w:ind w:firstLine="426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bdr w:val="none" w:sz="0" w:space="0" w:color="auto" w:frame="1"/>
          <w:lang w:eastAsia="ru-RU"/>
        </w:rPr>
        <w:t>Если дошкольник посещает детсад</w:t>
      </w:r>
      <w:r w:rsidRPr="003750C7">
        <w:rPr>
          <w:rFonts w:ascii="Arial" w:eastAsia="Meiryo UI" w:hAnsi="Arial" w:cs="Arial"/>
          <w:color w:val="632423" w:themeColor="accent2" w:themeShade="80"/>
          <w:spacing w:val="-4"/>
          <w:sz w:val="18"/>
          <w:szCs w:val="18"/>
          <w:lang w:eastAsia="ru-RU"/>
        </w:rPr>
        <w:t xml:space="preserve">, 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то утром дома ему следует дать бутерброд с сыром, стакан молока или горячий напиток, сок или фрукты (легкий витаминизированный завтрак), а ужин и/или легкий ужин он должен получить дома.</w:t>
      </w:r>
    </w:p>
    <w:p w:rsidR="004E495B" w:rsidRPr="001603F6" w:rsidRDefault="00AC7840" w:rsidP="001603F6">
      <w:pPr>
        <w:spacing w:after="0" w:line="240" w:lineRule="auto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noProof/>
          <w:spacing w:val="-4"/>
          <w:sz w:val="18"/>
          <w:szCs w:val="18"/>
          <w:lang w:eastAsia="ru-RU"/>
        </w:rPr>
        <w:drawing>
          <wp:anchor distT="0" distB="0" distL="114300" distR="114300" simplePos="0" relativeHeight="251667456" behindDoc="0" locked="0" layoutInCell="1" allowOverlap="1" wp14:anchorId="3E4F98C6" wp14:editId="0EA4B348">
            <wp:simplePos x="0" y="0"/>
            <wp:positionH relativeFrom="column">
              <wp:posOffset>110490</wp:posOffset>
            </wp:positionH>
            <wp:positionV relativeFrom="paragraph">
              <wp:posOffset>42545</wp:posOffset>
            </wp:positionV>
            <wp:extent cx="1187450" cy="890270"/>
            <wp:effectExtent l="0" t="0" r="0" b="5080"/>
            <wp:wrapSquare wrapText="bothSides"/>
            <wp:docPr id="11" name="Рисунок 11" descr="http://m.novayagazeta-ug.ru/sites/default/files/news/02-2014/o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.novayagazeta-ug.ru/sites/default/files/news/02-2014/ob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5B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Режим питания школьника зависит от смены обучения.</w:t>
      </w:r>
    </w:p>
    <w:p w:rsidR="004E495B" w:rsidRDefault="004E495B" w:rsidP="001603F6">
      <w:pPr>
        <w:spacing w:after="0" w:line="240" w:lineRule="auto"/>
        <w:ind w:firstLine="142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bdr w:val="none" w:sz="0" w:space="0" w:color="auto" w:frame="1"/>
          <w:lang w:eastAsia="ru-RU"/>
        </w:rPr>
        <w:t>Если ребенок посещает школу в первую смену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, то от суточной потребности в энергии и пищевых веществах:</w:t>
      </w:r>
    </w:p>
    <w:p w:rsidR="008C4394" w:rsidRPr="001603F6" w:rsidRDefault="004E495B" w:rsidP="00530B4B">
      <w:pPr>
        <w:pStyle w:val="a5"/>
        <w:numPr>
          <w:ilvl w:val="0"/>
          <w:numId w:val="9"/>
        </w:numPr>
        <w:spacing w:after="0" w:line="240" w:lineRule="auto"/>
        <w:ind w:left="851" w:hanging="425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завтрак дома должен составлять 20-25% (в 8 часов утра);</w:t>
      </w:r>
    </w:p>
    <w:p w:rsidR="008C4394" w:rsidRPr="001603F6" w:rsidRDefault="004E495B" w:rsidP="00530B4B">
      <w:pPr>
        <w:pStyle w:val="a5"/>
        <w:numPr>
          <w:ilvl w:val="0"/>
          <w:numId w:val="9"/>
        </w:numPr>
        <w:spacing w:after="0" w:line="240" w:lineRule="auto"/>
        <w:ind w:left="851" w:hanging="425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второй завтрак в школе – 15-20% (в 11 часов утра);</w:t>
      </w:r>
    </w:p>
    <w:p w:rsidR="008C4394" w:rsidRPr="001603F6" w:rsidRDefault="004E495B" w:rsidP="00530B4B">
      <w:pPr>
        <w:pStyle w:val="a5"/>
        <w:numPr>
          <w:ilvl w:val="0"/>
          <w:numId w:val="9"/>
        </w:numPr>
        <w:spacing w:after="0" w:line="240" w:lineRule="auto"/>
        <w:ind w:left="851" w:hanging="425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обед дома – 35-40% (в 14:30-15:00 дня);</w:t>
      </w:r>
    </w:p>
    <w:p w:rsidR="004E495B" w:rsidRPr="001603F6" w:rsidRDefault="004E495B" w:rsidP="00530B4B">
      <w:pPr>
        <w:pStyle w:val="a5"/>
        <w:numPr>
          <w:ilvl w:val="0"/>
          <w:numId w:val="9"/>
        </w:numPr>
        <w:spacing w:after="0" w:line="240" w:lineRule="auto"/>
        <w:ind w:left="851" w:hanging="425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ужин дома 20-25% (в 19:30-20:00 часов вечера).</w:t>
      </w:r>
    </w:p>
    <w:p w:rsidR="004E495B" w:rsidRPr="001603F6" w:rsidRDefault="004E495B" w:rsidP="00F83821">
      <w:pPr>
        <w:spacing w:after="0" w:line="240" w:lineRule="auto"/>
        <w:ind w:firstLine="567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bdr w:val="none" w:sz="0" w:space="0" w:color="auto" w:frame="1"/>
          <w:lang w:eastAsia="ru-RU"/>
        </w:rPr>
        <w:t>Если ребенок посещает школу во вторую смену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, то от суточной потребности в энергии и пищевых веществах:</w:t>
      </w:r>
    </w:p>
    <w:p w:rsidR="004E495B" w:rsidRPr="001603F6" w:rsidRDefault="004E495B" w:rsidP="00530B4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709" w:hanging="283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завтрак дома должен составлять 20-25% (в 8:30 часов утра);</w:t>
      </w:r>
    </w:p>
    <w:p w:rsidR="004E495B" w:rsidRPr="001603F6" w:rsidRDefault="004E495B" w:rsidP="00530B4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709" w:hanging="283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обед дома – 35-40% (в 12:30 дня);</w:t>
      </w:r>
    </w:p>
    <w:p w:rsidR="004E495B" w:rsidRPr="001603F6" w:rsidRDefault="004E495B" w:rsidP="00530B4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709" w:hanging="283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полдник в школе – 15-20% (в 16:30 дня);</w:t>
      </w:r>
    </w:p>
    <w:p w:rsidR="004E495B" w:rsidRPr="001603F6" w:rsidRDefault="004E495B" w:rsidP="00530B4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709" w:hanging="283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ужин дома – 20-25% (в 19:30-20:00 часов вечера).</w:t>
      </w:r>
    </w:p>
    <w:p w:rsidR="00937EDD" w:rsidRPr="001603F6" w:rsidRDefault="002259FF" w:rsidP="001603F6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Н</w:t>
      </w:r>
      <w:r w:rsidR="00D204DD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ельзя забывать 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и </w:t>
      </w:r>
      <w:r w:rsidR="00D204DD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про воду, которая имеет большое значение в протекании жизненных процессов и играет большую роль в теплорегуляции. Потребность в жидкости для детей 3-7 лет в сутки составляет около 60 мл на 1кг массы тела. Некоторые дети привыкают пить воду во время еды. Это не совсем хорошо. </w:t>
      </w:r>
    </w:p>
    <w:p w:rsidR="00D204DD" w:rsidRPr="003750C7" w:rsidRDefault="00D204DD" w:rsidP="001603F6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632423" w:themeColor="accent2" w:themeShade="80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lang w:eastAsia="ru-RU"/>
        </w:rPr>
        <w:t xml:space="preserve">Большое количество жидкости перегружает желудок и создает дополнительную нагрузку на сердце и почки. </w:t>
      </w:r>
    </w:p>
    <w:p w:rsidR="004E495B" w:rsidRPr="001603F6" w:rsidRDefault="004E495B" w:rsidP="001603F6">
      <w:pPr>
        <w:spacing w:after="0" w:line="240" w:lineRule="auto"/>
        <w:ind w:firstLine="426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Целесообразно, чтобы школьники так же, как и дошкольники, на ночь получали стакан жидкого кисломолочного продукта (в 21-21:30 вечера).</w:t>
      </w:r>
    </w:p>
    <w:p w:rsidR="004E495B" w:rsidRPr="001603F6" w:rsidRDefault="004E495B" w:rsidP="001603F6">
      <w:pPr>
        <w:spacing w:after="0" w:line="240" w:lineRule="auto"/>
        <w:ind w:firstLine="426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bdr w:val="none" w:sz="0" w:space="0" w:color="auto" w:frame="1"/>
          <w:lang w:eastAsia="ru-RU"/>
        </w:rPr>
        <w:t>Очень важно обеспечение детей в школе горячими завтраками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, а при продленном нахождении в школе, помимо завтраков, и обедами. В школах, где обучающиеся дети 6 лет находятся на продленном дне, должно быть организовано 3-х разовое питание. Научно доказано, что школьники, получающие горячее питание в школе, имеют более высокую успеваемость и более низкую заболеваемость.</w:t>
      </w:r>
    </w:p>
    <w:p w:rsidR="004E495B" w:rsidRPr="001603F6" w:rsidRDefault="00F83821" w:rsidP="001603F6">
      <w:pPr>
        <w:spacing w:after="0" w:line="240" w:lineRule="auto"/>
        <w:ind w:firstLine="426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noProof/>
          <w:spacing w:val="-4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AC61CD9" wp14:editId="2D4D995C">
            <wp:simplePos x="0" y="0"/>
            <wp:positionH relativeFrom="column">
              <wp:posOffset>6350</wp:posOffset>
            </wp:positionH>
            <wp:positionV relativeFrom="paragraph">
              <wp:posOffset>504190</wp:posOffset>
            </wp:positionV>
            <wp:extent cx="1327785" cy="1061720"/>
            <wp:effectExtent l="0" t="0" r="5715" b="5080"/>
            <wp:wrapSquare wrapText="bothSides"/>
            <wp:docPr id="16" name="Рисунок 16" descr="http://rrnews.ru/sites/default/files/news/08-2014/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rnews.ru/sites/default/files/news/08-2014/foo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F6D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Ш</w:t>
      </w:r>
      <w:r w:rsidR="004E495B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кольные завтраки </w:t>
      </w:r>
      <w:r w:rsidR="00DF1F6D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очень</w:t>
      </w:r>
      <w:r w:rsidR="004E495B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важны, поскольку, по статистике, не менее 30% детей в школах тратят деньги на чипсы и булочки, а 20% – на конфеты и газированную сладкую воду.</w:t>
      </w:r>
    </w:p>
    <w:p w:rsidR="00937EDD" w:rsidRPr="003750C7" w:rsidRDefault="00C23643" w:rsidP="00F83821">
      <w:pPr>
        <w:shd w:val="clear" w:color="auto" w:fill="FFFFFF"/>
        <w:spacing w:after="0" w:line="240" w:lineRule="auto"/>
        <w:jc w:val="center"/>
        <w:rPr>
          <w:rFonts w:ascii="Arial" w:eastAsia="Meiryo UI" w:hAnsi="Arial" w:cs="Arial"/>
          <w:b/>
          <w:color w:val="244061" w:themeColor="accent1" w:themeShade="80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color w:val="244061" w:themeColor="accent1" w:themeShade="80"/>
          <w:spacing w:val="-4"/>
          <w:sz w:val="18"/>
          <w:szCs w:val="18"/>
          <w:lang w:eastAsia="ru-RU"/>
        </w:rPr>
        <w:t>Не менее важным при составлении рациона ребенка является разнообразие продуктов, и разнообразие кулинарной обработки.</w:t>
      </w:r>
    </w:p>
    <w:p w:rsidR="00D204DD" w:rsidRPr="001603F6" w:rsidRDefault="00D204DD" w:rsidP="00DF1F6D">
      <w:pPr>
        <w:shd w:val="clear" w:color="auto" w:fill="FFFFFF"/>
        <w:spacing w:after="0" w:line="240" w:lineRule="auto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proofErr w:type="gramStart"/>
      <w:r w:rsidRPr="003750C7"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bdr w:val="none" w:sz="0" w:space="0" w:color="auto" w:frame="1"/>
          <w:lang w:eastAsia="ru-RU"/>
        </w:rPr>
        <w:t>Наиболее ценные и необходимые для организма детей продукты</w:t>
      </w:r>
      <w:r w:rsidRPr="003750C7">
        <w:rPr>
          <w:rFonts w:ascii="Arial" w:eastAsia="Meiryo UI" w:hAnsi="Arial" w:cs="Arial"/>
          <w:color w:val="632423" w:themeColor="accent2" w:themeShade="80"/>
          <w:spacing w:val="-4"/>
          <w:sz w:val="18"/>
          <w:szCs w:val="18"/>
          <w:lang w:eastAsia="ru-RU"/>
        </w:rPr>
        <w:t xml:space="preserve">, 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такие как молоко или жидкие кисломолочные продукты, мясо, рыба, хлеб и хлебобулочные изделия, овощи, зелень, фрукты, сливочное и растительные масла, должны обязательно использоваться ежедневно, а крупы и макаронные изделия, яйца, творог, сметана, сыр, фруктовые соки могут употребляться не каждый день, но обязательно должны быть включены в рацион в течение недели.</w:t>
      </w:r>
      <w:proofErr w:type="gramEnd"/>
    </w:p>
    <w:p w:rsidR="00C23643" w:rsidRPr="001603F6" w:rsidRDefault="00C23643" w:rsidP="001603F6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Для активного движения детей необходимо много энергии. </w:t>
      </w:r>
      <w:proofErr w:type="gramStart"/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Основным поставщиком энергии, являются углеводы (сахар, мед, ягоды, овощи, крупы, мука).</w:t>
      </w:r>
      <w:proofErr w:type="gramEnd"/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Углеводов, должно быть больше чем белков и жиров. Жиры это дополнительное депо энергии, которую мы можем получить из сметаны, сыра, мяса, рыбы.</w:t>
      </w:r>
    </w:p>
    <w:p w:rsidR="005A5DDE" w:rsidRPr="001603F6" w:rsidRDefault="005A5DDE" w:rsidP="001603F6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При изготовлении блюд для детей не должны использоваться острые приправы, острые соусы, специи и пряности, но допускается включать в блюда белые коренья петрушки, сельдерея, пастернака, свежую зелень, изредка в качестве приправ свежие и сушеные грибы в очень небольшом количестве, а также лавровый лист, корицу и ваниль.</w:t>
      </w:r>
    </w:p>
    <w:p w:rsidR="0096311B" w:rsidRPr="001603F6" w:rsidRDefault="00D950D1" w:rsidP="0085284F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6F53CD1" wp14:editId="192AF9CA">
            <wp:simplePos x="0" y="0"/>
            <wp:positionH relativeFrom="column">
              <wp:posOffset>3445510</wp:posOffset>
            </wp:positionH>
            <wp:positionV relativeFrom="paragraph">
              <wp:posOffset>-3810</wp:posOffset>
            </wp:positionV>
            <wp:extent cx="1012825" cy="8248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DDE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Нужно помнить, что в промежутках между приемами пищи не следует давать детям сладости, печенье, булочки.</w:t>
      </w:r>
    </w:p>
    <w:p w:rsidR="00937EDD" w:rsidRPr="003750C7" w:rsidRDefault="00C23643" w:rsidP="001603F6">
      <w:pPr>
        <w:shd w:val="clear" w:color="auto" w:fill="FFFFFF"/>
        <w:spacing w:after="0" w:line="240" w:lineRule="auto"/>
        <w:jc w:val="center"/>
        <w:rPr>
          <w:rFonts w:ascii="Arial" w:eastAsia="Meiryo UI" w:hAnsi="Arial" w:cs="Arial"/>
          <w:color w:val="632423" w:themeColor="accent2" w:themeShade="80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>И наконец, важным условием правильного питания у детей является соблюдения режима питания.</w:t>
      </w:r>
    </w:p>
    <w:p w:rsidR="00686FC1" w:rsidRPr="001603F6" w:rsidRDefault="00C23643" w:rsidP="001603F6">
      <w:pPr>
        <w:shd w:val="clear" w:color="auto" w:fill="FFFFFF"/>
        <w:spacing w:after="0" w:line="240" w:lineRule="auto"/>
        <w:ind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Это не только количественное и качественное распределение пищи по калорийности в течени</w:t>
      </w:r>
      <w:r w:rsidR="00686FC1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е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дня, но и количество приемов пищи</w:t>
      </w:r>
      <w:r w:rsidR="00686FC1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,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и интервалы между ними. </w:t>
      </w:r>
    </w:p>
    <w:p w:rsidR="00043A73" w:rsidRDefault="0085284F" w:rsidP="00043A73">
      <w:pPr>
        <w:shd w:val="clear" w:color="auto" w:fill="FFFFFF"/>
        <w:spacing w:after="0" w:line="240" w:lineRule="auto"/>
        <w:rPr>
          <w:rFonts w:ascii="Arial" w:eastAsia="Meiryo UI" w:hAnsi="Arial" w:cs="Arial"/>
          <w:b/>
          <w:color w:val="002060"/>
          <w:spacing w:val="-4"/>
          <w:sz w:val="18"/>
          <w:szCs w:val="18"/>
          <w:lang w:eastAsia="ru-RU"/>
        </w:rPr>
      </w:pPr>
      <w:r w:rsidRPr="00054FF0">
        <w:rPr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74624" behindDoc="0" locked="0" layoutInCell="1" allowOverlap="1" wp14:anchorId="603C318D" wp14:editId="0045DF12">
            <wp:simplePos x="0" y="0"/>
            <wp:positionH relativeFrom="column">
              <wp:posOffset>40005</wp:posOffset>
            </wp:positionH>
            <wp:positionV relativeFrom="paragraph">
              <wp:posOffset>366395</wp:posOffset>
            </wp:positionV>
            <wp:extent cx="1144905" cy="608330"/>
            <wp:effectExtent l="0" t="0" r="0" b="1270"/>
            <wp:wrapSquare wrapText="bothSides"/>
            <wp:docPr id="8" name="Рисунок 8" descr="http://f3.mylove.ru/rj7tXYDe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3.mylove.ru/rj7tXYDea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04"/>
                    <a:stretch/>
                  </pic:blipFill>
                  <pic:spPr bwMode="auto">
                    <a:xfrm>
                      <a:off x="0" y="0"/>
                      <a:ext cx="11449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643" w:rsidRPr="00054FF0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 xml:space="preserve">Витамины </w:t>
      </w:r>
      <w:r w:rsidR="00D204DD" w:rsidRPr="00054FF0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 xml:space="preserve">и микроэлементы </w:t>
      </w:r>
      <w:r w:rsidR="00C23643" w:rsidRPr="00054FF0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 xml:space="preserve">- важная составная часть </w:t>
      </w:r>
      <w:r w:rsidR="00043A73" w:rsidRPr="00054FF0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 xml:space="preserve">     </w:t>
      </w:r>
    </w:p>
    <w:p w:rsidR="00937EDD" w:rsidRPr="00043A73" w:rsidRDefault="00043A73" w:rsidP="00043A73">
      <w:pPr>
        <w:shd w:val="clear" w:color="auto" w:fill="FFFFFF"/>
        <w:spacing w:after="0" w:line="240" w:lineRule="auto"/>
        <w:rPr>
          <w:rFonts w:ascii="Arial" w:eastAsia="Meiryo UI" w:hAnsi="Arial" w:cs="Arial"/>
          <w:color w:val="002060"/>
          <w:spacing w:val="-4"/>
          <w:sz w:val="18"/>
          <w:szCs w:val="18"/>
          <w:lang w:eastAsia="ru-RU"/>
        </w:rPr>
      </w:pPr>
      <w:r>
        <w:rPr>
          <w:rFonts w:ascii="Arial" w:eastAsia="Meiryo UI" w:hAnsi="Arial" w:cs="Arial"/>
          <w:b/>
          <w:color w:val="002060"/>
          <w:spacing w:val="-4"/>
          <w:sz w:val="18"/>
          <w:szCs w:val="18"/>
          <w:lang w:eastAsia="ru-RU"/>
        </w:rPr>
        <w:t xml:space="preserve">          </w:t>
      </w:r>
      <w:r w:rsidR="00C23643" w:rsidRPr="00054FF0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 xml:space="preserve">пищевого рациона детей </w:t>
      </w:r>
      <w:r w:rsidR="00D204DD" w:rsidRPr="00054FF0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 xml:space="preserve">любого </w:t>
      </w:r>
      <w:r w:rsidR="00C23643" w:rsidRPr="00054FF0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lang w:eastAsia="ru-RU"/>
        </w:rPr>
        <w:t>возраста.</w:t>
      </w:r>
    </w:p>
    <w:p w:rsidR="00C23643" w:rsidRPr="001603F6" w:rsidRDefault="00C23643" w:rsidP="00530B4B">
      <w:pPr>
        <w:pStyle w:val="a5"/>
        <w:shd w:val="clear" w:color="auto" w:fill="FFFFFF"/>
        <w:spacing w:after="0" w:line="240" w:lineRule="auto"/>
        <w:ind w:left="142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Витамины способствуют повышению сопротивляемости организма ребенка, участвуют в процессах кроветворения, окислительных процессах</w:t>
      </w:r>
      <w:r w:rsidR="00BB28E4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.</w:t>
      </w:r>
    </w:p>
    <w:p w:rsidR="007854D1" w:rsidRPr="001603F6" w:rsidRDefault="007854D1" w:rsidP="0085284F">
      <w:pPr>
        <w:pStyle w:val="a5"/>
        <w:shd w:val="clear" w:color="auto" w:fill="FFFFFF"/>
        <w:spacing w:after="0" w:line="240" w:lineRule="auto"/>
        <w:ind w:left="0" w:right="150"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Дети, страдающие гиповитаминозом, быстрее утомляются во время школьных занятий, дольше выполняют домашние задания, чаще раздражаются, жалуются на то, что устали глаза.</w:t>
      </w:r>
    </w:p>
    <w:p w:rsidR="007854D1" w:rsidRPr="001603F6" w:rsidRDefault="00043A73" w:rsidP="0085284F">
      <w:pPr>
        <w:pStyle w:val="a5"/>
        <w:shd w:val="clear" w:color="auto" w:fill="FFFFFF"/>
        <w:spacing w:after="0" w:line="240" w:lineRule="auto"/>
        <w:ind w:left="0" w:right="-2"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Ч</w:t>
      </w:r>
      <w:r w:rsidR="007854D1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тобы сохранить витаминный баланс, необходимо не только употреблять фрукты и овощи</w:t>
      </w:r>
      <w:r w:rsidR="00FC7322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,</w:t>
      </w:r>
      <w:r w:rsidR="007854D1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но и принимать витаминные добавки. В настоящее время они широко </w:t>
      </w:r>
      <w:r w:rsidR="007854D1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lastRenderedPageBreak/>
        <w:t>представлены в аптечной сети. Однако употреблять витамины, особенно детям, следует в разумных пределах.</w:t>
      </w:r>
    </w:p>
    <w:p w:rsidR="006D6C0C" w:rsidRPr="001603F6" w:rsidRDefault="006D6C0C" w:rsidP="00F83821">
      <w:pPr>
        <w:pStyle w:val="a5"/>
        <w:shd w:val="clear" w:color="auto" w:fill="FFFFFF"/>
        <w:spacing w:after="0" w:line="240" w:lineRule="auto"/>
        <w:ind w:left="0" w:right="-2" w:firstLine="567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</w:p>
    <w:p w:rsidR="007854D1" w:rsidRPr="001603F6" w:rsidRDefault="007854D1" w:rsidP="00043A73">
      <w:pPr>
        <w:pStyle w:val="a5"/>
        <w:spacing w:after="0" w:line="240" w:lineRule="auto"/>
        <w:ind w:left="0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3750C7">
        <w:rPr>
          <w:rFonts w:ascii="Arial" w:eastAsia="Meiryo UI" w:hAnsi="Arial" w:cs="Arial"/>
          <w:b/>
          <w:color w:val="632423" w:themeColor="accent2" w:themeShade="80"/>
          <w:spacing w:val="-4"/>
          <w:sz w:val="18"/>
          <w:szCs w:val="18"/>
          <w:shd w:val="clear" w:color="auto" w:fill="FFFFFF"/>
          <w:lang w:eastAsia="ru-RU"/>
        </w:rPr>
        <w:t>Минеральные вещества</w:t>
      </w:r>
      <w:r w:rsidRPr="003750C7">
        <w:rPr>
          <w:rFonts w:ascii="Arial" w:eastAsia="Meiryo UI" w:hAnsi="Arial" w:cs="Arial"/>
          <w:color w:val="632423" w:themeColor="accent2" w:themeShade="80"/>
          <w:spacing w:val="-4"/>
          <w:sz w:val="18"/>
          <w:szCs w:val="18"/>
          <w:shd w:val="clear" w:color="auto" w:fill="FFFFFF"/>
          <w:lang w:eastAsia="ru-RU"/>
        </w:rPr>
        <w:t xml:space="preserve"> 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shd w:val="clear" w:color="auto" w:fill="FFFFFF"/>
          <w:lang w:eastAsia="ru-RU"/>
        </w:rPr>
        <w:t>необходимы организму, так же как и витамины. Более того, многие витамины выполняют свою роль в обмене веществ в тесном взаимодействии с теми или иными минеральными элементами.</w:t>
      </w:r>
    </w:p>
    <w:p w:rsidR="007854D1" w:rsidRPr="001603F6" w:rsidRDefault="00530B4B" w:rsidP="001603F6">
      <w:pPr>
        <w:pStyle w:val="a5"/>
        <w:shd w:val="clear" w:color="auto" w:fill="FFFFFF"/>
        <w:spacing w:after="0" w:line="240" w:lineRule="auto"/>
        <w:ind w:left="0" w:right="147"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К</w:t>
      </w:r>
      <w:r w:rsidR="007854D1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ак правило, минеральных веще</w:t>
      </w:r>
      <w:proofErr w:type="gramStart"/>
      <w:r w:rsidR="007854D1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ств хр</w:t>
      </w:r>
      <w:proofErr w:type="gramEnd"/>
      <w:r w:rsidR="007854D1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онически не хватает, а это ведет к возникновению различных заболеваний. Вследствие недостатка кальция в сочетании с дефицитом витаминов D, С и группы</w:t>
      </w:r>
      <w:proofErr w:type="gramStart"/>
      <w:r w:rsidR="007854D1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В</w:t>
      </w:r>
      <w:proofErr w:type="gramEnd"/>
      <w:r w:rsidR="007854D1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 увеличивается опасность развития рахита у детей, нарушается формирование скелета и зубов, повышается риск возникновения сердечно-сосудистых и некоторых онкологических заболеваний.</w:t>
      </w:r>
    </w:p>
    <w:p w:rsidR="007854D1" w:rsidRPr="001603F6" w:rsidRDefault="007854D1" w:rsidP="001603F6">
      <w:pPr>
        <w:pStyle w:val="a5"/>
        <w:shd w:val="clear" w:color="auto" w:fill="FFFFFF"/>
        <w:spacing w:after="0" w:line="240" w:lineRule="auto"/>
        <w:ind w:left="0" w:right="147"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Кальций регулирует жизнедеятельность клеток, участвует в процессах свертывания крови, мышечных сокращений без него невозможно осуществление процессов, в которых участвует ряд гормонов.</w:t>
      </w:r>
    </w:p>
    <w:p w:rsidR="007854D1" w:rsidRPr="001603F6" w:rsidRDefault="007854D1" w:rsidP="001603F6">
      <w:pPr>
        <w:pStyle w:val="a5"/>
        <w:shd w:val="clear" w:color="auto" w:fill="FFFFFF"/>
        <w:spacing w:after="0" w:line="240" w:lineRule="auto"/>
        <w:ind w:left="0" w:right="147" w:firstLine="426"/>
        <w:jc w:val="both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Магний, как </w:t>
      </w:r>
      <w:r w:rsidR="00043A73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и кальций, входит в состав минерального компонента костной ткани, принимает участие во многих процессах обмена веществ. Ферменты, содержащие магний играют важную роль в обеспечении организма энергией, в переносе жизненно важных веществ через клеточные оболочки, синтезе белков и нуклеиновых кислот.</w:t>
      </w:r>
    </w:p>
    <w:p w:rsidR="008C4394" w:rsidRPr="001603F6" w:rsidRDefault="00043A73" w:rsidP="00043A73">
      <w:pPr>
        <w:spacing w:after="0" w:line="240" w:lineRule="auto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       Следует</w:t>
      </w:r>
      <w:r w:rsidR="008C4394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обратить внимание на тот факт, что летом дети больше проводят времени</w:t>
      </w:r>
      <w:r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на воздухе, активнее двигаются</w:t>
      </w:r>
      <w:r w:rsidR="008C4394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. Поэтому </w:t>
      </w:r>
      <w:r w:rsidR="008C4394" w:rsidRPr="00054FF0"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bdr w:val="none" w:sz="0" w:space="0" w:color="auto" w:frame="1"/>
          <w:lang w:eastAsia="ru-RU"/>
        </w:rPr>
        <w:t>летом потребность в энергии и пищевых веществах у них увеличивается</w:t>
      </w:r>
      <w:r w:rsidR="008C4394" w:rsidRPr="00054FF0">
        <w:rPr>
          <w:rFonts w:ascii="Arial" w:eastAsia="Meiryo UI" w:hAnsi="Arial" w:cs="Arial"/>
          <w:color w:val="632423" w:themeColor="accent2" w:themeShade="80"/>
          <w:spacing w:val="-4"/>
          <w:sz w:val="18"/>
          <w:szCs w:val="18"/>
          <w:lang w:eastAsia="ru-RU"/>
        </w:rPr>
        <w:t xml:space="preserve">, </w:t>
      </w:r>
      <w:r w:rsidR="008C4394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по сравнению с зимним периодом</w:t>
      </w:r>
      <w:r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.</w:t>
      </w:r>
      <w:r w:rsidR="008C4394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</w:t>
      </w:r>
      <w:r w:rsidR="000050D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Потребность в энергии</w:t>
      </w:r>
      <w:r w:rsidR="008C4394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необходимо компенсировать большим потреблением кисломолочных напитков, свежих овощей, зелени, фруктов, ягод, бахчевых. </w:t>
      </w:r>
    </w:p>
    <w:p w:rsidR="008C4394" w:rsidRPr="001603F6" w:rsidRDefault="008C4394" w:rsidP="001603F6">
      <w:pPr>
        <w:spacing w:after="0" w:line="240" w:lineRule="auto"/>
        <w:ind w:firstLine="426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Летом в жару обед и полдник можно поменять местами или ввести легкий второй завтрак (ягоды, фрукты, соки, кисломолочные напитки), а обед перенести на более позднее время, когда спадет жара.</w:t>
      </w:r>
    </w:p>
    <w:p w:rsidR="008C4394" w:rsidRPr="001603F6" w:rsidRDefault="008C4394" w:rsidP="001603F6">
      <w:pPr>
        <w:spacing w:after="0" w:line="240" w:lineRule="auto"/>
        <w:ind w:firstLine="426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Летом увеличивающуюся потребность в жидкости следует компенсировать отваром шиповника, овощными и не очень сладкими фруктовыми соками, другими напитками, богатыми витаминами и минеральными веществами.</w:t>
      </w:r>
    </w:p>
    <w:p w:rsidR="00937EDD" w:rsidRPr="001603F6" w:rsidRDefault="00937EDD" w:rsidP="001603F6">
      <w:pPr>
        <w:spacing w:after="0" w:line="240" w:lineRule="auto"/>
        <w:ind w:firstLine="426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</w:p>
    <w:p w:rsidR="00063381" w:rsidRPr="00054FF0" w:rsidRDefault="000050D6" w:rsidP="000050D6">
      <w:pPr>
        <w:spacing w:after="0" w:line="240" w:lineRule="auto"/>
        <w:jc w:val="both"/>
        <w:textAlignment w:val="baseline"/>
        <w:rPr>
          <w:rFonts w:ascii="Arial" w:eastAsia="Meiryo UI" w:hAnsi="Arial" w:cs="Arial"/>
          <w:color w:val="632423" w:themeColor="accent2" w:themeShade="80"/>
          <w:spacing w:val="-4"/>
          <w:sz w:val="18"/>
          <w:szCs w:val="18"/>
          <w:lang w:eastAsia="ru-RU"/>
        </w:rPr>
      </w:pPr>
      <w:r w:rsidRPr="00054FF0"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bdr w:val="none" w:sz="0" w:space="0" w:color="auto" w:frame="1"/>
          <w:lang w:eastAsia="ru-RU"/>
        </w:rPr>
        <w:t>Н</w:t>
      </w:r>
      <w:r w:rsidR="00063381" w:rsidRPr="00054FF0">
        <w:rPr>
          <w:rFonts w:ascii="Arial" w:eastAsia="Meiryo UI" w:hAnsi="Arial" w:cs="Arial"/>
          <w:b/>
          <w:bCs/>
          <w:color w:val="632423" w:themeColor="accent2" w:themeShade="80"/>
          <w:spacing w:val="-4"/>
          <w:sz w:val="18"/>
          <w:szCs w:val="18"/>
          <w:bdr w:val="none" w:sz="0" w:space="0" w:color="auto" w:frame="1"/>
          <w:lang w:eastAsia="ru-RU"/>
        </w:rPr>
        <w:t>есколько общих советов по организации питания детей</w:t>
      </w:r>
      <w:r w:rsidR="00063381" w:rsidRPr="00054FF0">
        <w:rPr>
          <w:rFonts w:ascii="Arial" w:eastAsia="Meiryo UI" w:hAnsi="Arial" w:cs="Arial"/>
          <w:color w:val="632423" w:themeColor="accent2" w:themeShade="80"/>
          <w:spacing w:val="-4"/>
          <w:sz w:val="18"/>
          <w:szCs w:val="18"/>
          <w:lang w:eastAsia="ru-RU"/>
        </w:rPr>
        <w:t>:</w:t>
      </w:r>
    </w:p>
    <w:p w:rsidR="00063381" w:rsidRPr="001603F6" w:rsidRDefault="00063381" w:rsidP="001603F6">
      <w:pPr>
        <w:pStyle w:val="a5"/>
        <w:numPr>
          <w:ilvl w:val="0"/>
          <w:numId w:val="10"/>
        </w:numPr>
        <w:spacing w:before="120" w:after="120" w:line="240" w:lineRule="auto"/>
        <w:ind w:left="426" w:hanging="284"/>
        <w:contextualSpacing w:val="0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с увеличением возраста ребенка, год от года следует расширять ассортимент продуктов суточного рациона. При этом важно не приучать детей к соленой, жирной пище и сладостям. Если ребенок с раннего детства привыкнет к малосоленой и малосладкой и нежирной пище, достаточному потреблению овощей и фруктов, молочных продуктов, то это войдет в привычку и в дальнейшем снизит риск развития многих заболеваний 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lastRenderedPageBreak/>
        <w:t>(</w:t>
      </w:r>
      <w:proofErr w:type="gramStart"/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сердечно-сосудистых</w:t>
      </w:r>
      <w:proofErr w:type="gramEnd"/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, ожирения, сахарного диабета II типа, кариеса и др.);</w:t>
      </w:r>
    </w:p>
    <w:p w:rsidR="00063381" w:rsidRPr="001603F6" w:rsidRDefault="00063381" w:rsidP="001603F6">
      <w:pPr>
        <w:pStyle w:val="a5"/>
        <w:numPr>
          <w:ilvl w:val="0"/>
          <w:numId w:val="10"/>
        </w:numPr>
        <w:spacing w:before="120" w:after="120" w:line="240" w:lineRule="auto"/>
        <w:ind w:left="426" w:hanging="284"/>
        <w:contextualSpacing w:val="0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если в школе не организовано горячее питание, то необходимо позаботиться о домашнем завтраке: кисломолочные напитки, молоко, соки в мелкоштучной упаковке, фрукты свежие, сыр или сырок, котлета домашняя, хлебобулочное изделие. </w:t>
      </w:r>
      <w:r w:rsidR="00D204DD"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Объясните</w:t>
      </w: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ребенку, что сладости, жаренные во фритюре пирожки и чипсы, приносят вред здоровью;</w:t>
      </w:r>
    </w:p>
    <w:p w:rsidR="00063381" w:rsidRPr="001603F6" w:rsidRDefault="00063381" w:rsidP="001603F6">
      <w:pPr>
        <w:pStyle w:val="a5"/>
        <w:numPr>
          <w:ilvl w:val="0"/>
          <w:numId w:val="10"/>
        </w:numPr>
        <w:spacing w:before="120" w:after="120" w:line="240" w:lineRule="auto"/>
        <w:ind w:left="426" w:hanging="284"/>
        <w:contextualSpacing w:val="0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поощряйте и закрепляйте у школьников положительные предпочтения в питании, которые способны обеспечить ему здоровье;</w:t>
      </w:r>
    </w:p>
    <w:p w:rsidR="00063381" w:rsidRPr="001603F6" w:rsidRDefault="00063381" w:rsidP="001603F6">
      <w:pPr>
        <w:pStyle w:val="a5"/>
        <w:numPr>
          <w:ilvl w:val="0"/>
          <w:numId w:val="10"/>
        </w:numPr>
        <w:spacing w:before="120" w:after="120" w:line="240" w:lineRule="auto"/>
        <w:ind w:left="426" w:hanging="284"/>
        <w:contextualSpacing w:val="0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при недостатке в питании и организме детей витаминов и минеральных веществ необходимо включать в </w:t>
      </w:r>
      <w:proofErr w:type="gramStart"/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рационы</w:t>
      </w:r>
      <w:proofErr w:type="gramEnd"/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 xml:space="preserve"> обогащенные этими микронутриентами пищевые продукты, поливитаминно-минеральные препараты или содержащие их БАД (с 3-х летнего возраста);</w:t>
      </w:r>
    </w:p>
    <w:p w:rsidR="00063381" w:rsidRPr="001603F6" w:rsidRDefault="00063381" w:rsidP="001603F6">
      <w:pPr>
        <w:pStyle w:val="a5"/>
        <w:numPr>
          <w:ilvl w:val="0"/>
          <w:numId w:val="10"/>
        </w:numPr>
        <w:spacing w:before="120" w:after="120" w:line="240" w:lineRule="auto"/>
        <w:ind w:left="426" w:hanging="284"/>
        <w:contextualSpacing w:val="0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учите школьника следить за своим весом и потреблением тех продуктов и блюд, которые приводят к ожирению;</w:t>
      </w:r>
    </w:p>
    <w:p w:rsidR="00063381" w:rsidRPr="001603F6" w:rsidRDefault="00063381" w:rsidP="001603F6">
      <w:pPr>
        <w:pStyle w:val="a5"/>
        <w:numPr>
          <w:ilvl w:val="0"/>
          <w:numId w:val="10"/>
        </w:numPr>
        <w:spacing w:before="120" w:after="120" w:line="240" w:lineRule="auto"/>
        <w:ind w:left="426" w:hanging="284"/>
        <w:contextualSpacing w:val="0"/>
        <w:jc w:val="both"/>
        <w:textAlignment w:val="baseline"/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color w:val="262626" w:themeColor="text1" w:themeTint="D9"/>
          <w:spacing w:val="-4"/>
          <w:sz w:val="18"/>
          <w:szCs w:val="18"/>
          <w:lang w:eastAsia="ru-RU"/>
        </w:rPr>
        <w:t>следите, чтобы школьник не переходил на голодание, неполноценные диеты, если его вес превышает норму. Объясните ему, что это может принести несоизмеримо больший вред организму, чем избыточная масса тела и даже ожирение.</w:t>
      </w:r>
    </w:p>
    <w:p w:rsidR="00AC7840" w:rsidRDefault="00AC7840" w:rsidP="00F83821">
      <w:pPr>
        <w:spacing w:after="0" w:line="240" w:lineRule="auto"/>
        <w:ind w:firstLine="567"/>
        <w:jc w:val="both"/>
        <w:rPr>
          <w:rFonts w:ascii="Arial" w:eastAsia="Meiryo UI" w:hAnsi="Arial" w:cs="Arial"/>
          <w:spacing w:val="-4"/>
          <w:sz w:val="18"/>
          <w:szCs w:val="18"/>
        </w:rPr>
      </w:pPr>
    </w:p>
    <w:p w:rsidR="00AC7840" w:rsidRDefault="00D950D1" w:rsidP="00AC7840">
      <w:pPr>
        <w:spacing w:before="120" w:after="120" w:line="240" w:lineRule="auto"/>
        <w:ind w:firstLine="567"/>
        <w:jc w:val="both"/>
        <w:rPr>
          <w:rFonts w:ascii="Arial" w:eastAsia="Meiryo UI" w:hAnsi="Arial" w:cs="Arial"/>
          <w:spacing w:val="-4"/>
          <w:sz w:val="18"/>
          <w:szCs w:val="18"/>
        </w:rPr>
      </w:pPr>
      <w:r>
        <w:rPr>
          <w:rFonts w:ascii="Arial" w:eastAsia="Meiryo UI" w:hAnsi="Arial" w:cs="Arial"/>
          <w:spacing w:val="-4"/>
          <w:sz w:val="18"/>
          <w:szCs w:val="18"/>
        </w:rPr>
        <w:t xml:space="preserve">Памятка </w:t>
      </w:r>
      <w:r w:rsidR="00AC7840">
        <w:rPr>
          <w:rFonts w:ascii="Arial" w:eastAsia="Meiryo UI" w:hAnsi="Arial" w:cs="Arial"/>
          <w:spacing w:val="-4"/>
          <w:sz w:val="18"/>
          <w:szCs w:val="18"/>
        </w:rPr>
        <w:t>написана с использованием материала из следующих источников:</w:t>
      </w:r>
    </w:p>
    <w:p w:rsidR="00D204DD" w:rsidRDefault="00E01FBE" w:rsidP="00AC7840">
      <w:pPr>
        <w:spacing w:before="120" w:after="120" w:line="240" w:lineRule="auto"/>
        <w:ind w:left="142"/>
        <w:jc w:val="both"/>
        <w:rPr>
          <w:rStyle w:val="a6"/>
          <w:rFonts w:ascii="Arial" w:eastAsia="Meiryo UI" w:hAnsi="Arial" w:cs="Arial"/>
          <w:b/>
          <w:color w:val="262626" w:themeColor="text1" w:themeTint="D9"/>
          <w:spacing w:val="-4"/>
          <w:sz w:val="18"/>
          <w:szCs w:val="18"/>
        </w:rPr>
      </w:pPr>
      <w:hyperlink r:id="rId16" w:history="1">
        <w:r w:rsidR="007854D1" w:rsidRPr="001603F6">
          <w:rPr>
            <w:rStyle w:val="a6"/>
            <w:rFonts w:ascii="Arial" w:eastAsia="Meiryo UI" w:hAnsi="Arial" w:cs="Arial"/>
            <w:b/>
            <w:color w:val="262626" w:themeColor="text1" w:themeTint="D9"/>
            <w:spacing w:val="-4"/>
            <w:sz w:val="18"/>
            <w:szCs w:val="18"/>
          </w:rPr>
          <w:t>http://dohcolonoc.ru/cons/7088-pravilnoe-pitanie-detej-doshkolnogo-vozrasta.html</w:t>
        </w:r>
      </w:hyperlink>
      <w:r w:rsidR="00AC7840">
        <w:rPr>
          <w:rStyle w:val="a6"/>
          <w:rFonts w:ascii="Arial" w:eastAsia="Meiryo UI" w:hAnsi="Arial" w:cs="Arial"/>
          <w:b/>
          <w:color w:val="262626" w:themeColor="text1" w:themeTint="D9"/>
          <w:spacing w:val="-4"/>
          <w:sz w:val="18"/>
          <w:szCs w:val="18"/>
        </w:rPr>
        <w:t>;</w:t>
      </w:r>
    </w:p>
    <w:p w:rsidR="007854D1" w:rsidRDefault="00E01FBE" w:rsidP="00AC7840">
      <w:pPr>
        <w:spacing w:before="120" w:after="120" w:line="240" w:lineRule="auto"/>
        <w:ind w:left="142"/>
        <w:rPr>
          <w:rStyle w:val="a6"/>
          <w:rFonts w:ascii="Arial" w:eastAsia="Meiryo UI" w:hAnsi="Arial" w:cs="Arial"/>
          <w:b/>
          <w:color w:val="262626" w:themeColor="text1" w:themeTint="D9"/>
          <w:spacing w:val="-4"/>
          <w:sz w:val="18"/>
          <w:szCs w:val="18"/>
        </w:rPr>
      </w:pPr>
      <w:hyperlink r:id="rId17" w:history="1">
        <w:r w:rsidR="007854D1" w:rsidRPr="001603F6">
          <w:rPr>
            <w:rStyle w:val="a6"/>
            <w:rFonts w:ascii="Arial" w:eastAsia="Meiryo UI" w:hAnsi="Arial" w:cs="Arial"/>
            <w:b/>
            <w:color w:val="262626" w:themeColor="text1" w:themeTint="D9"/>
            <w:spacing w:val="-4"/>
            <w:sz w:val="18"/>
            <w:szCs w:val="18"/>
          </w:rPr>
          <w:t>http://eat-info.ru/healthy-nutrition/pitanie-materi-i-rebenka/deti-shkolnogo-vozrasta.php</w:t>
        </w:r>
      </w:hyperlink>
      <w:r w:rsidR="00AC7840">
        <w:rPr>
          <w:rStyle w:val="a6"/>
          <w:rFonts w:ascii="Arial" w:eastAsia="Meiryo UI" w:hAnsi="Arial" w:cs="Arial"/>
          <w:b/>
          <w:color w:val="262626" w:themeColor="text1" w:themeTint="D9"/>
          <w:spacing w:val="-4"/>
          <w:sz w:val="18"/>
          <w:szCs w:val="18"/>
        </w:rPr>
        <w:t>;</w:t>
      </w:r>
    </w:p>
    <w:p w:rsidR="007854D1" w:rsidRDefault="00E01FBE" w:rsidP="00AC7840">
      <w:pPr>
        <w:spacing w:before="120" w:after="120" w:line="240" w:lineRule="auto"/>
        <w:ind w:left="142"/>
        <w:rPr>
          <w:rFonts w:ascii="Arial" w:eastAsia="Meiryo UI" w:hAnsi="Arial" w:cs="Arial"/>
          <w:b/>
          <w:spacing w:val="-4"/>
          <w:sz w:val="18"/>
          <w:szCs w:val="18"/>
        </w:rPr>
      </w:pPr>
      <w:hyperlink r:id="rId18" w:history="1">
        <w:r w:rsidR="00AC7840" w:rsidRPr="00A82526">
          <w:rPr>
            <w:rStyle w:val="a6"/>
            <w:rFonts w:ascii="Arial" w:eastAsia="Meiryo UI" w:hAnsi="Arial" w:cs="Arial"/>
            <w:b/>
            <w:spacing w:val="-4"/>
            <w:sz w:val="18"/>
            <w:szCs w:val="18"/>
          </w:rPr>
          <w:t>http://www.mmenu.com/stati/detskoe_pitanie/121/</w:t>
        </w:r>
      </w:hyperlink>
      <w:r w:rsidR="00AC7840">
        <w:rPr>
          <w:rFonts w:ascii="Arial" w:eastAsia="Meiryo UI" w:hAnsi="Arial" w:cs="Arial"/>
          <w:b/>
          <w:spacing w:val="-4"/>
          <w:sz w:val="18"/>
          <w:szCs w:val="18"/>
        </w:rPr>
        <w:t>;</w:t>
      </w:r>
    </w:p>
    <w:p w:rsidR="00226223" w:rsidRPr="001603F6" w:rsidRDefault="00226223" w:rsidP="00AC7840">
      <w:pPr>
        <w:spacing w:before="120" w:after="120" w:line="240" w:lineRule="auto"/>
        <w:ind w:left="142"/>
        <w:rPr>
          <w:rFonts w:ascii="Arial" w:eastAsia="Meiryo UI" w:hAnsi="Arial" w:cs="Arial"/>
          <w:b/>
          <w:color w:val="262626" w:themeColor="text1" w:themeTint="D9"/>
          <w:spacing w:val="-4"/>
          <w:sz w:val="18"/>
          <w:szCs w:val="18"/>
        </w:rPr>
      </w:pPr>
      <w:r w:rsidRPr="001603F6">
        <w:rPr>
          <w:rFonts w:ascii="Arial" w:eastAsia="Meiryo UI" w:hAnsi="Arial" w:cs="Arial"/>
          <w:b/>
          <w:color w:val="262626" w:themeColor="text1" w:themeTint="D9"/>
          <w:spacing w:val="-4"/>
          <w:sz w:val="18"/>
          <w:szCs w:val="18"/>
        </w:rPr>
        <w:t>http://www.rmj.ru/articles/pediatriya/Vitaminy_i_mikroelementy_v_praktike_vracha-pediatra/</w:t>
      </w:r>
      <w:r w:rsidR="00AC7840">
        <w:rPr>
          <w:rFonts w:ascii="Arial" w:eastAsia="Meiryo UI" w:hAnsi="Arial" w:cs="Arial"/>
          <w:b/>
          <w:color w:val="262626" w:themeColor="text1" w:themeTint="D9"/>
          <w:spacing w:val="-4"/>
          <w:sz w:val="18"/>
          <w:szCs w:val="18"/>
        </w:rPr>
        <w:t>.</w:t>
      </w:r>
    </w:p>
    <w:p w:rsidR="007854D1" w:rsidRPr="001603F6" w:rsidRDefault="007854D1" w:rsidP="00F83821">
      <w:pPr>
        <w:spacing w:after="0" w:line="240" w:lineRule="auto"/>
        <w:ind w:firstLine="567"/>
        <w:jc w:val="center"/>
        <w:rPr>
          <w:rFonts w:ascii="Arial" w:eastAsia="Meiryo UI" w:hAnsi="Arial" w:cs="Arial"/>
          <w:b/>
          <w:color w:val="262626" w:themeColor="text1" w:themeTint="D9"/>
          <w:spacing w:val="-4"/>
          <w:sz w:val="18"/>
          <w:szCs w:val="18"/>
        </w:rPr>
      </w:pPr>
    </w:p>
    <w:p w:rsidR="001A01E4" w:rsidRPr="001603F6" w:rsidRDefault="00FC7322" w:rsidP="00F83821">
      <w:pPr>
        <w:spacing w:after="0" w:line="240" w:lineRule="auto"/>
        <w:rPr>
          <w:rFonts w:ascii="Arial" w:eastAsia="Meiryo UI" w:hAnsi="Arial" w:cs="Arial"/>
          <w:noProof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spacing w:val="-4"/>
          <w:sz w:val="18"/>
          <w:szCs w:val="18"/>
          <w:lang w:eastAsia="ru-RU"/>
        </w:rPr>
        <w:br w:type="textWrapping" w:clear="all"/>
      </w:r>
    </w:p>
    <w:p w:rsidR="001A01E4" w:rsidRPr="001603F6" w:rsidRDefault="00AC7840" w:rsidP="00AC7840">
      <w:pPr>
        <w:tabs>
          <w:tab w:val="left" w:pos="1545"/>
        </w:tabs>
        <w:spacing w:after="0" w:line="240" w:lineRule="auto"/>
        <w:ind w:firstLine="567"/>
        <w:jc w:val="center"/>
        <w:rPr>
          <w:rFonts w:ascii="Arial" w:eastAsia="Meiryo UI" w:hAnsi="Arial" w:cs="Arial"/>
          <w:spacing w:val="-4"/>
          <w:sz w:val="18"/>
          <w:szCs w:val="18"/>
          <w:lang w:eastAsia="ru-RU"/>
        </w:rPr>
      </w:pPr>
      <w:r>
        <w:rPr>
          <w:rFonts w:ascii="Arial" w:eastAsia="Meiryo UI" w:hAnsi="Arial" w:cs="Arial"/>
          <w:spacing w:val="-4"/>
          <w:sz w:val="18"/>
          <w:szCs w:val="18"/>
          <w:lang w:eastAsia="ru-RU"/>
        </w:rPr>
        <w:t>ФБУЗ «Центр гигиены и эпидемиологии в Новгородской области»</w:t>
      </w:r>
    </w:p>
    <w:p w:rsidR="001A01E4" w:rsidRPr="001603F6" w:rsidRDefault="001A01E4" w:rsidP="00F83821">
      <w:pPr>
        <w:spacing w:after="0" w:line="240" w:lineRule="auto"/>
        <w:ind w:firstLine="567"/>
        <w:rPr>
          <w:rFonts w:ascii="Arial" w:eastAsia="Meiryo UI" w:hAnsi="Arial" w:cs="Arial"/>
          <w:spacing w:val="-4"/>
          <w:sz w:val="18"/>
          <w:szCs w:val="18"/>
          <w:lang w:eastAsia="ru-RU"/>
        </w:rPr>
      </w:pPr>
    </w:p>
    <w:p w:rsidR="001A01E4" w:rsidRPr="001603F6" w:rsidRDefault="001A01E4" w:rsidP="00F83821">
      <w:pPr>
        <w:spacing w:after="0" w:line="240" w:lineRule="auto"/>
        <w:ind w:firstLine="567"/>
        <w:rPr>
          <w:rFonts w:ascii="Arial" w:eastAsia="Meiryo UI" w:hAnsi="Arial" w:cs="Arial"/>
          <w:spacing w:val="-4"/>
          <w:sz w:val="18"/>
          <w:szCs w:val="18"/>
          <w:lang w:eastAsia="ru-RU"/>
        </w:rPr>
      </w:pPr>
    </w:p>
    <w:p w:rsidR="007F7E3A" w:rsidRPr="001603F6" w:rsidRDefault="007F7E3A" w:rsidP="00F83821">
      <w:pPr>
        <w:spacing w:after="0" w:line="240" w:lineRule="auto"/>
        <w:ind w:firstLine="567"/>
        <w:rPr>
          <w:rFonts w:ascii="Arial" w:eastAsia="Meiryo UI" w:hAnsi="Arial" w:cs="Arial"/>
          <w:spacing w:val="-4"/>
          <w:sz w:val="18"/>
          <w:szCs w:val="18"/>
          <w:lang w:eastAsia="ru-RU"/>
        </w:rPr>
      </w:pPr>
      <w:r w:rsidRPr="001603F6">
        <w:rPr>
          <w:rFonts w:ascii="Arial" w:eastAsia="Meiryo UI" w:hAnsi="Arial" w:cs="Arial"/>
          <w:spacing w:val="-4"/>
          <w:sz w:val="18"/>
          <w:szCs w:val="18"/>
          <w:lang w:eastAsia="ru-RU"/>
        </w:rPr>
        <w:br w:type="textWrapping" w:clear="all"/>
      </w:r>
    </w:p>
    <w:p w:rsidR="007F7E3A" w:rsidRPr="001603F6" w:rsidRDefault="007F7E3A" w:rsidP="00F83821">
      <w:pPr>
        <w:spacing w:after="0" w:line="240" w:lineRule="auto"/>
        <w:ind w:firstLine="567"/>
        <w:rPr>
          <w:rFonts w:ascii="Arial" w:eastAsia="Meiryo UI" w:hAnsi="Arial" w:cs="Arial"/>
          <w:spacing w:val="-4"/>
          <w:sz w:val="18"/>
          <w:szCs w:val="18"/>
          <w:lang w:eastAsia="ru-RU"/>
        </w:rPr>
      </w:pPr>
    </w:p>
    <w:p w:rsidR="00C23643" w:rsidRPr="001603F6" w:rsidRDefault="00C23643" w:rsidP="00F83821">
      <w:pPr>
        <w:spacing w:after="0" w:line="240" w:lineRule="auto"/>
        <w:ind w:firstLine="567"/>
        <w:rPr>
          <w:rFonts w:ascii="Arial" w:eastAsia="Meiryo UI" w:hAnsi="Arial" w:cs="Arial"/>
          <w:spacing w:val="-4"/>
          <w:sz w:val="18"/>
          <w:szCs w:val="18"/>
          <w:lang w:eastAsia="ru-RU"/>
        </w:rPr>
      </w:pPr>
    </w:p>
    <w:p w:rsidR="008C4394" w:rsidRPr="001603F6" w:rsidRDefault="008C4394" w:rsidP="00F83821">
      <w:pPr>
        <w:spacing w:after="0" w:line="240" w:lineRule="auto"/>
        <w:ind w:firstLine="567"/>
        <w:rPr>
          <w:rFonts w:ascii="Arial" w:eastAsia="Meiryo UI" w:hAnsi="Arial" w:cs="Arial"/>
          <w:spacing w:val="-4"/>
          <w:sz w:val="18"/>
          <w:szCs w:val="18"/>
          <w:lang w:eastAsia="ru-RU"/>
        </w:rPr>
      </w:pPr>
    </w:p>
    <w:sectPr w:rsidR="008C4394" w:rsidRPr="001603F6" w:rsidSect="001603F6">
      <w:pgSz w:w="16838" w:h="11906" w:orient="landscape"/>
      <w:pgMar w:top="426" w:right="567" w:bottom="284" w:left="426" w:header="0" w:footer="0" w:gutter="0"/>
      <w:cols w:num="3" w:space="2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BE" w:rsidRDefault="00E01FBE" w:rsidP="00BB28E4">
      <w:pPr>
        <w:spacing w:after="0" w:line="240" w:lineRule="auto"/>
      </w:pPr>
      <w:r>
        <w:separator/>
      </w:r>
    </w:p>
  </w:endnote>
  <w:endnote w:type="continuationSeparator" w:id="0">
    <w:p w:rsidR="00E01FBE" w:rsidRDefault="00E01FBE" w:rsidP="00BB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BE" w:rsidRDefault="00E01FBE" w:rsidP="00BB28E4">
      <w:pPr>
        <w:spacing w:after="0" w:line="240" w:lineRule="auto"/>
      </w:pPr>
      <w:r>
        <w:separator/>
      </w:r>
    </w:p>
  </w:footnote>
  <w:footnote w:type="continuationSeparator" w:id="0">
    <w:p w:rsidR="00E01FBE" w:rsidRDefault="00E01FBE" w:rsidP="00BB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AA9"/>
    <w:multiLevelType w:val="hybridMultilevel"/>
    <w:tmpl w:val="8724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58A2"/>
    <w:multiLevelType w:val="multilevel"/>
    <w:tmpl w:val="EDE40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F685E9B"/>
    <w:multiLevelType w:val="multilevel"/>
    <w:tmpl w:val="084C96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57260E6"/>
    <w:multiLevelType w:val="hybridMultilevel"/>
    <w:tmpl w:val="6568BB22"/>
    <w:lvl w:ilvl="0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4">
    <w:nsid w:val="495A3779"/>
    <w:multiLevelType w:val="multilevel"/>
    <w:tmpl w:val="AF90A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F935DB1"/>
    <w:multiLevelType w:val="hybridMultilevel"/>
    <w:tmpl w:val="382C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644E5"/>
    <w:multiLevelType w:val="hybridMultilevel"/>
    <w:tmpl w:val="AF6660EA"/>
    <w:lvl w:ilvl="0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>
    <w:nsid w:val="6EB5751D"/>
    <w:multiLevelType w:val="hybridMultilevel"/>
    <w:tmpl w:val="5262073C"/>
    <w:lvl w:ilvl="0" w:tplc="0419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8">
    <w:nsid w:val="738868BC"/>
    <w:multiLevelType w:val="multilevel"/>
    <w:tmpl w:val="9C5E5B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C14646A"/>
    <w:multiLevelType w:val="hybridMultilevel"/>
    <w:tmpl w:val="377859A8"/>
    <w:lvl w:ilvl="0" w:tplc="0419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43"/>
    <w:rsid w:val="000050D6"/>
    <w:rsid w:val="000148CE"/>
    <w:rsid w:val="00043A73"/>
    <w:rsid w:val="00054FF0"/>
    <w:rsid w:val="00063381"/>
    <w:rsid w:val="00094CF0"/>
    <w:rsid w:val="001603F6"/>
    <w:rsid w:val="001A01E4"/>
    <w:rsid w:val="001E2C8E"/>
    <w:rsid w:val="002259FF"/>
    <w:rsid w:val="00226223"/>
    <w:rsid w:val="002D2632"/>
    <w:rsid w:val="00302E2F"/>
    <w:rsid w:val="0037231D"/>
    <w:rsid w:val="003750C7"/>
    <w:rsid w:val="004E495B"/>
    <w:rsid w:val="00530B4B"/>
    <w:rsid w:val="005A5DDE"/>
    <w:rsid w:val="005B45A5"/>
    <w:rsid w:val="00686FC1"/>
    <w:rsid w:val="006D6C0C"/>
    <w:rsid w:val="007854D1"/>
    <w:rsid w:val="007F7E3A"/>
    <w:rsid w:val="0082508F"/>
    <w:rsid w:val="0085284F"/>
    <w:rsid w:val="008C4394"/>
    <w:rsid w:val="00937EDD"/>
    <w:rsid w:val="0096311B"/>
    <w:rsid w:val="00A65A75"/>
    <w:rsid w:val="00A81206"/>
    <w:rsid w:val="00AC7840"/>
    <w:rsid w:val="00AE4859"/>
    <w:rsid w:val="00B8467D"/>
    <w:rsid w:val="00BB28E4"/>
    <w:rsid w:val="00C23643"/>
    <w:rsid w:val="00C97B5E"/>
    <w:rsid w:val="00CB740A"/>
    <w:rsid w:val="00D204DD"/>
    <w:rsid w:val="00D950D1"/>
    <w:rsid w:val="00DC03E8"/>
    <w:rsid w:val="00DF1F6D"/>
    <w:rsid w:val="00DF7009"/>
    <w:rsid w:val="00E01FBE"/>
    <w:rsid w:val="00E105BD"/>
    <w:rsid w:val="00E43C80"/>
    <w:rsid w:val="00E858BA"/>
    <w:rsid w:val="00ED5C94"/>
    <w:rsid w:val="00F83821"/>
    <w:rsid w:val="00F93EF8"/>
    <w:rsid w:val="00FC0828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643"/>
    <w:rPr>
      <w:b/>
      <w:bCs/>
    </w:rPr>
  </w:style>
  <w:style w:type="character" w:customStyle="1" w:styleId="apple-converted-space">
    <w:name w:val="apple-converted-space"/>
    <w:basedOn w:val="a0"/>
    <w:rsid w:val="00C23643"/>
  </w:style>
  <w:style w:type="paragraph" w:styleId="a5">
    <w:name w:val="List Paragraph"/>
    <w:basedOn w:val="a"/>
    <w:uiPriority w:val="34"/>
    <w:qFormat/>
    <w:rsid w:val="001E2C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54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4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28E4"/>
  </w:style>
  <w:style w:type="paragraph" w:styleId="ab">
    <w:name w:val="footer"/>
    <w:basedOn w:val="a"/>
    <w:link w:val="ac"/>
    <w:uiPriority w:val="99"/>
    <w:unhideWhenUsed/>
    <w:rsid w:val="00BB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2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643"/>
    <w:rPr>
      <w:b/>
      <w:bCs/>
    </w:rPr>
  </w:style>
  <w:style w:type="character" w:customStyle="1" w:styleId="apple-converted-space">
    <w:name w:val="apple-converted-space"/>
    <w:basedOn w:val="a0"/>
    <w:rsid w:val="00C23643"/>
  </w:style>
  <w:style w:type="paragraph" w:styleId="a5">
    <w:name w:val="List Paragraph"/>
    <w:basedOn w:val="a"/>
    <w:uiPriority w:val="34"/>
    <w:qFormat/>
    <w:rsid w:val="001E2C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54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4D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28E4"/>
  </w:style>
  <w:style w:type="paragraph" w:styleId="ab">
    <w:name w:val="footer"/>
    <w:basedOn w:val="a"/>
    <w:link w:val="ac"/>
    <w:uiPriority w:val="99"/>
    <w:unhideWhenUsed/>
    <w:rsid w:val="00BB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mmenu.com/stati/detskoe_pitanie/12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eat-info.ru/healthy-nutrition/pitanie-materi-i-rebenka/deti-shkolnogo-vozrast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dohcolonoc.ru/cons/7088-pravilnoe-pitanie-detej-doshkolnogo-vozrast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Зарецкова ЛА</cp:lastModifiedBy>
  <cp:revision>3</cp:revision>
  <cp:lastPrinted>2016-04-28T10:19:00Z</cp:lastPrinted>
  <dcterms:created xsi:type="dcterms:W3CDTF">2016-04-28T10:20:00Z</dcterms:created>
  <dcterms:modified xsi:type="dcterms:W3CDTF">2016-04-29T04:57:00Z</dcterms:modified>
</cp:coreProperties>
</file>